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E5576"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729B7" w:rsidRPr="008D4C4B" w:rsidRDefault="001B52DC" w:rsidP="00F729B7">
                  <w:pPr>
                    <w:jc w:val="both"/>
                  </w:pPr>
                  <w:r w:rsidRPr="006A2DA1">
                    <w:rPr>
                      <w:color w:val="000000"/>
                      <w:sz w:val="18"/>
                      <w:szCs w:val="18"/>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w:t>
                  </w:r>
                  <w:r w:rsidR="002A4B29">
                    <w:rPr>
                      <w:color w:val="000000"/>
                      <w:sz w:val="18"/>
                      <w:szCs w:val="18"/>
                    </w:rPr>
                    <w:t>ммы  «Дошкольное образование»</w:t>
                  </w:r>
                  <w:r>
                    <w:rPr>
                      <w:color w:val="000000"/>
                      <w:sz w:val="18"/>
                      <w:szCs w:val="18"/>
                    </w:rPr>
                    <w:t xml:space="preserve"> и «Начальное образование»</w:t>
                  </w:r>
                  <w:r w:rsidRPr="006A2DA1">
                    <w:rPr>
                      <w:color w:val="000000"/>
                      <w:sz w:val="18"/>
                      <w:szCs w:val="18"/>
                    </w:rPr>
                    <w:t xml:space="preserve">, утв. приказом ректора ОмГА </w:t>
                  </w:r>
                  <w:r w:rsidR="00F729B7" w:rsidRPr="008D4C4B">
                    <w:t>от 28.03.2022 № 28</w:t>
                  </w:r>
                </w:p>
                <w:p w:rsidR="001B52DC" w:rsidRPr="00D529B2" w:rsidRDefault="001B52DC" w:rsidP="00F729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E5576"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B52DC" w:rsidRPr="00C94464" w:rsidRDefault="001B52DC" w:rsidP="00C94464">
                  <w:pPr>
                    <w:jc w:val="center"/>
                    <w:rPr>
                      <w:sz w:val="24"/>
                      <w:szCs w:val="24"/>
                    </w:rPr>
                  </w:pPr>
                  <w:r w:rsidRPr="00C94464">
                    <w:rPr>
                      <w:sz w:val="24"/>
                      <w:szCs w:val="24"/>
                    </w:rPr>
                    <w:t>УТВЕРЖДАЮ:</w:t>
                  </w:r>
                </w:p>
                <w:p w:rsidR="001B52DC" w:rsidRPr="00C94464" w:rsidRDefault="001B52DC" w:rsidP="00C94464">
                  <w:pPr>
                    <w:jc w:val="center"/>
                    <w:rPr>
                      <w:sz w:val="24"/>
                      <w:szCs w:val="24"/>
                    </w:rPr>
                  </w:pPr>
                  <w:r w:rsidRPr="00C94464">
                    <w:rPr>
                      <w:sz w:val="24"/>
                      <w:szCs w:val="24"/>
                    </w:rPr>
                    <w:t>Ректор, д.фил.н., профессор</w:t>
                  </w:r>
                </w:p>
                <w:p w:rsidR="001B52DC" w:rsidRDefault="001B52DC" w:rsidP="00C94464">
                  <w:pPr>
                    <w:jc w:val="center"/>
                    <w:rPr>
                      <w:sz w:val="24"/>
                      <w:szCs w:val="24"/>
                    </w:rPr>
                  </w:pPr>
                </w:p>
                <w:p w:rsidR="001B52DC" w:rsidRPr="00C94464" w:rsidRDefault="001B52DC" w:rsidP="00C94464">
                  <w:pPr>
                    <w:jc w:val="center"/>
                    <w:rPr>
                      <w:sz w:val="24"/>
                      <w:szCs w:val="24"/>
                    </w:rPr>
                  </w:pPr>
                  <w:r w:rsidRPr="00C94464">
                    <w:rPr>
                      <w:sz w:val="24"/>
                      <w:szCs w:val="24"/>
                    </w:rPr>
                    <w:t>______________А.Э. Еремеев</w:t>
                  </w:r>
                </w:p>
                <w:p w:rsidR="00F729B7" w:rsidRPr="008D4C4B" w:rsidRDefault="00F729B7" w:rsidP="00F729B7">
                  <w:pPr>
                    <w:jc w:val="center"/>
                    <w:rPr>
                      <w:sz w:val="24"/>
                      <w:szCs w:val="24"/>
                    </w:rPr>
                  </w:pPr>
                  <w:r w:rsidRPr="008D4C4B">
                    <w:rPr>
                      <w:sz w:val="24"/>
                      <w:szCs w:val="24"/>
                    </w:rPr>
                    <w:t xml:space="preserve">                              28.03.2022 г.</w:t>
                  </w:r>
                </w:p>
                <w:p w:rsidR="001B52DC" w:rsidRPr="00C94464" w:rsidRDefault="001B52DC" w:rsidP="00F729B7">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F729B7" w:rsidP="007F4B97">
      <w:pPr>
        <w:widowControl/>
        <w:suppressAutoHyphens/>
        <w:autoSpaceDE/>
        <w:adjustRightInd/>
        <w:jc w:val="center"/>
        <w:rPr>
          <w:b/>
          <w:bCs/>
          <w:caps/>
          <w:sz w:val="32"/>
          <w:szCs w:val="32"/>
        </w:rPr>
      </w:pPr>
      <w:r>
        <w:rPr>
          <w:b/>
          <w:bCs/>
          <w:color w:val="000000"/>
          <w:sz w:val="40"/>
          <w:szCs w:val="40"/>
        </w:rPr>
        <w:t>ТЕХНОЛОГИЯ В НАЧАЛЬНОЙ ШКОЛЕ: СОДЕРЖАНИЕ ПРЕДМЕТА, ТЕХНОЛОГИИ ОБУЧЕНИЯ</w:t>
      </w:r>
    </w:p>
    <w:p w:rsidR="009F3D27" w:rsidRDefault="001B52DC" w:rsidP="009F3D27">
      <w:pPr>
        <w:widowControl/>
        <w:autoSpaceDE/>
        <w:autoSpaceDN/>
        <w:adjustRightInd/>
        <w:jc w:val="center"/>
        <w:rPr>
          <w:sz w:val="24"/>
          <w:szCs w:val="24"/>
        </w:rPr>
      </w:pPr>
      <w:r w:rsidRPr="00F729B7">
        <w:rPr>
          <w:sz w:val="24"/>
          <w:szCs w:val="24"/>
        </w:rPr>
        <w:t>Б1.В.14</w:t>
      </w:r>
    </w:p>
    <w:p w:rsidR="00F729B7" w:rsidRDefault="00F729B7" w:rsidP="009F3D27">
      <w:pPr>
        <w:widowControl/>
        <w:autoSpaceDE/>
        <w:autoSpaceDN/>
        <w:adjustRightInd/>
        <w:jc w:val="center"/>
        <w:rPr>
          <w:sz w:val="24"/>
          <w:szCs w:val="24"/>
        </w:rPr>
      </w:pPr>
    </w:p>
    <w:p w:rsidR="00F729B7" w:rsidRPr="00F729B7" w:rsidRDefault="00F729B7" w:rsidP="009F3D27">
      <w:pPr>
        <w:widowControl/>
        <w:autoSpaceDE/>
        <w:autoSpaceDN/>
        <w:adjustRightInd/>
        <w:jc w:val="center"/>
        <w:rPr>
          <w:sz w:val="24"/>
          <w:szCs w:val="24"/>
        </w:rPr>
      </w:pPr>
    </w:p>
    <w:p w:rsidR="009F4070" w:rsidRPr="00F729B7" w:rsidRDefault="00591B36" w:rsidP="00591B36">
      <w:pPr>
        <w:autoSpaceDE/>
        <w:autoSpaceDN/>
        <w:adjustRightInd/>
        <w:ind w:right="1"/>
        <w:contextualSpacing/>
        <w:jc w:val="center"/>
        <w:rPr>
          <w:rFonts w:eastAsia="Courier New"/>
          <w:color w:val="000000"/>
          <w:sz w:val="24"/>
          <w:szCs w:val="24"/>
          <w:lang w:bidi="ru-RU"/>
        </w:rPr>
      </w:pPr>
      <w:r w:rsidRPr="00F729B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F729B7" w:rsidRDefault="00591B36" w:rsidP="00591B36">
      <w:pPr>
        <w:autoSpaceDE/>
        <w:autoSpaceDN/>
        <w:adjustRightInd/>
        <w:ind w:right="1"/>
        <w:contextualSpacing/>
        <w:jc w:val="center"/>
        <w:rPr>
          <w:rFonts w:eastAsia="Courier New"/>
          <w:color w:val="000000"/>
          <w:sz w:val="24"/>
          <w:szCs w:val="24"/>
          <w:lang w:bidi="ru-RU"/>
        </w:rPr>
      </w:pPr>
      <w:r w:rsidRPr="00F729B7">
        <w:rPr>
          <w:rFonts w:eastAsia="Courier New"/>
          <w:color w:val="000000"/>
          <w:sz w:val="24"/>
          <w:szCs w:val="24"/>
          <w:lang w:bidi="ru-RU"/>
        </w:rPr>
        <w:t>программе бакалавриата</w:t>
      </w:r>
    </w:p>
    <w:p w:rsidR="007C277B" w:rsidRPr="00F729B7" w:rsidRDefault="007C277B" w:rsidP="007C277B">
      <w:pPr>
        <w:widowControl/>
        <w:suppressAutoHyphens/>
        <w:autoSpaceDE/>
        <w:adjustRightInd/>
        <w:jc w:val="center"/>
        <w:rPr>
          <w:rFonts w:eastAsia="Courier New"/>
          <w:sz w:val="24"/>
          <w:szCs w:val="24"/>
          <w:lang w:bidi="ru-RU"/>
        </w:rPr>
      </w:pPr>
      <w:r w:rsidRPr="00F729B7">
        <w:rPr>
          <w:rFonts w:eastAsia="Courier New"/>
          <w:color w:val="000000"/>
          <w:sz w:val="24"/>
          <w:szCs w:val="24"/>
          <w:lang w:bidi="ru-RU"/>
        </w:rPr>
        <w:t>(</w:t>
      </w:r>
      <w:r w:rsidRPr="00F729B7">
        <w:rPr>
          <w:rFonts w:eastAsia="Courier New"/>
          <w:sz w:val="24"/>
          <w:szCs w:val="24"/>
          <w:lang w:bidi="ru-RU"/>
        </w:rPr>
        <w:t>программа академического бакалавриата)</w:t>
      </w:r>
    </w:p>
    <w:p w:rsidR="007C277B" w:rsidRPr="00F729B7" w:rsidRDefault="007C277B" w:rsidP="00591B36">
      <w:pPr>
        <w:widowControl/>
        <w:suppressAutoHyphens/>
        <w:autoSpaceDE/>
        <w:adjustRightInd/>
        <w:jc w:val="center"/>
        <w:rPr>
          <w:rFonts w:eastAsia="Courier New"/>
          <w:sz w:val="24"/>
          <w:szCs w:val="24"/>
          <w:lang w:bidi="ru-RU"/>
        </w:rPr>
      </w:pPr>
    </w:p>
    <w:p w:rsidR="008E5FFB" w:rsidRPr="00F729B7" w:rsidRDefault="00A43617" w:rsidP="008E5FFB">
      <w:pPr>
        <w:widowControl/>
        <w:suppressAutoHyphens/>
        <w:autoSpaceDE/>
        <w:adjustRightInd/>
        <w:jc w:val="center"/>
        <w:rPr>
          <w:b/>
          <w:sz w:val="24"/>
          <w:szCs w:val="24"/>
        </w:rPr>
      </w:pPr>
      <w:r w:rsidRPr="00F729B7">
        <w:rPr>
          <w:rFonts w:eastAsia="Courier New"/>
          <w:sz w:val="24"/>
          <w:szCs w:val="24"/>
          <w:lang w:bidi="ru-RU"/>
        </w:rPr>
        <w:t>Направление подготовки</w:t>
      </w:r>
      <w:r w:rsidR="000B249F" w:rsidRPr="00F729B7">
        <w:rPr>
          <w:rFonts w:eastAsia="Courier New"/>
          <w:b/>
          <w:sz w:val="24"/>
          <w:szCs w:val="24"/>
          <w:lang w:bidi="ru-RU"/>
        </w:rPr>
        <w:t xml:space="preserve">: </w:t>
      </w:r>
      <w:r w:rsidR="001B52DC" w:rsidRPr="00F729B7">
        <w:rPr>
          <w:b/>
          <w:sz w:val="24"/>
          <w:szCs w:val="24"/>
        </w:rPr>
        <w:t>44.03.05 Педагогическое образование (с двумя профилями подготовки)</w:t>
      </w:r>
      <w:r w:rsidR="00C14251" w:rsidRPr="00F729B7">
        <w:rPr>
          <w:b/>
          <w:sz w:val="24"/>
          <w:szCs w:val="24"/>
        </w:rPr>
        <w:t xml:space="preserve"> </w:t>
      </w:r>
      <w:r w:rsidR="008E5FFB" w:rsidRPr="00F729B7">
        <w:rPr>
          <w:b/>
          <w:sz w:val="24"/>
          <w:szCs w:val="24"/>
        </w:rPr>
        <w:t xml:space="preserve"> (уровень бакалавриата) </w:t>
      </w:r>
    </w:p>
    <w:p w:rsidR="008E5FFB" w:rsidRPr="00F729B7" w:rsidRDefault="008E5FFB" w:rsidP="008E5FFB">
      <w:pPr>
        <w:widowControl/>
        <w:suppressAutoHyphens/>
        <w:autoSpaceDE/>
        <w:adjustRightInd/>
        <w:jc w:val="center"/>
        <w:rPr>
          <w:sz w:val="24"/>
          <w:szCs w:val="24"/>
        </w:rPr>
      </w:pPr>
    </w:p>
    <w:p w:rsidR="008E5FFB" w:rsidRPr="00F729B7" w:rsidRDefault="008E5FFB" w:rsidP="008E5FFB">
      <w:pPr>
        <w:widowControl/>
        <w:suppressAutoHyphens/>
        <w:autoSpaceDE/>
        <w:adjustRightInd/>
        <w:jc w:val="center"/>
        <w:rPr>
          <w:rFonts w:eastAsia="Courier New"/>
          <w:b/>
          <w:sz w:val="24"/>
          <w:szCs w:val="24"/>
          <w:lang w:bidi="ru-RU"/>
        </w:rPr>
      </w:pPr>
      <w:r w:rsidRPr="00F729B7">
        <w:rPr>
          <w:sz w:val="24"/>
          <w:szCs w:val="24"/>
        </w:rPr>
        <w:t xml:space="preserve">Направленность (профиль) программы: </w:t>
      </w:r>
      <w:r w:rsidR="001B52DC" w:rsidRPr="00F729B7">
        <w:rPr>
          <w:b/>
          <w:sz w:val="24"/>
          <w:szCs w:val="24"/>
        </w:rPr>
        <w:t xml:space="preserve"> «Дошкольное образование» и «Начальное образование»</w:t>
      </w:r>
      <w:r w:rsidR="00C14251" w:rsidRPr="00F729B7">
        <w:rPr>
          <w:b/>
          <w:sz w:val="24"/>
          <w:szCs w:val="24"/>
        </w:rPr>
        <w:t xml:space="preserve"> </w:t>
      </w:r>
    </w:p>
    <w:p w:rsidR="00E335E8" w:rsidRPr="00F729B7" w:rsidRDefault="00E335E8" w:rsidP="00F653ED">
      <w:pPr>
        <w:widowControl/>
        <w:suppressAutoHyphens/>
        <w:autoSpaceDE/>
        <w:adjustRightInd/>
        <w:rPr>
          <w:rFonts w:eastAsia="Courier New"/>
          <w:b/>
          <w:sz w:val="24"/>
          <w:szCs w:val="24"/>
          <w:lang w:bidi="ru-RU"/>
        </w:rPr>
      </w:pPr>
    </w:p>
    <w:p w:rsidR="002A7D61" w:rsidRPr="00F729B7" w:rsidRDefault="002A7D61" w:rsidP="002A7D61">
      <w:pPr>
        <w:widowControl/>
        <w:autoSpaceDE/>
        <w:adjustRightInd/>
        <w:jc w:val="center"/>
        <w:rPr>
          <w:rFonts w:eastAsia="Courier New"/>
          <w:sz w:val="24"/>
          <w:szCs w:val="24"/>
          <w:lang w:bidi="ru-RU"/>
        </w:rPr>
      </w:pPr>
      <w:r w:rsidRPr="00F729B7">
        <w:rPr>
          <w:rFonts w:eastAsia="Courier New"/>
          <w:sz w:val="24"/>
          <w:szCs w:val="24"/>
          <w:lang w:bidi="ru-RU"/>
        </w:rPr>
        <w:t>Виды профессиональной деятельности: педагогическ</w:t>
      </w:r>
      <w:r w:rsidR="00FB5793" w:rsidRPr="00F729B7">
        <w:rPr>
          <w:rFonts w:eastAsia="Courier New"/>
          <w:sz w:val="24"/>
          <w:szCs w:val="24"/>
          <w:lang w:bidi="ru-RU"/>
        </w:rPr>
        <w:t>ий</w:t>
      </w:r>
      <w:r w:rsidRPr="00F729B7">
        <w:rPr>
          <w:rFonts w:eastAsia="Courier New"/>
          <w:sz w:val="24"/>
          <w:szCs w:val="24"/>
          <w:lang w:bidi="ru-RU"/>
        </w:rPr>
        <w:t xml:space="preserve"> (основной), исследовательск</w:t>
      </w:r>
      <w:r w:rsidR="00FB5793" w:rsidRPr="00F729B7">
        <w:rPr>
          <w:rFonts w:eastAsia="Courier New"/>
          <w:sz w:val="24"/>
          <w:szCs w:val="24"/>
          <w:lang w:bidi="ru-RU"/>
        </w:rPr>
        <w:t>ий</w:t>
      </w:r>
    </w:p>
    <w:p w:rsidR="002A7D61" w:rsidRPr="00F729B7" w:rsidRDefault="002A7D61" w:rsidP="002A7D61">
      <w:pPr>
        <w:widowControl/>
        <w:autoSpaceDE/>
        <w:adjustRightInd/>
        <w:jc w:val="center"/>
        <w:rPr>
          <w:rFonts w:eastAsia="SimSun"/>
          <w:kern w:val="2"/>
          <w:sz w:val="24"/>
          <w:szCs w:val="24"/>
          <w:lang w:eastAsia="hi-IN" w:bidi="hi-IN"/>
        </w:rPr>
      </w:pPr>
    </w:p>
    <w:p w:rsidR="00625B49" w:rsidRPr="00F729B7" w:rsidRDefault="00625B49" w:rsidP="00625B49">
      <w:pPr>
        <w:widowControl/>
        <w:suppressAutoHyphens/>
        <w:autoSpaceDE/>
        <w:adjustRightInd/>
        <w:jc w:val="center"/>
        <w:rPr>
          <w:rFonts w:eastAsia="SimSun"/>
          <w:b/>
          <w:kern w:val="2"/>
          <w:sz w:val="24"/>
          <w:szCs w:val="24"/>
          <w:lang w:eastAsia="hi-IN" w:bidi="hi-IN"/>
        </w:rPr>
      </w:pPr>
      <w:r w:rsidRPr="00F729B7">
        <w:rPr>
          <w:rFonts w:eastAsia="SimSun"/>
          <w:b/>
          <w:kern w:val="2"/>
          <w:sz w:val="24"/>
          <w:szCs w:val="24"/>
          <w:lang w:eastAsia="hi-IN" w:bidi="hi-IN"/>
        </w:rPr>
        <w:t>Для обучающихся:</w:t>
      </w:r>
    </w:p>
    <w:p w:rsidR="00330A23" w:rsidRPr="00F729B7" w:rsidRDefault="00330A23" w:rsidP="00330A23">
      <w:pPr>
        <w:widowControl/>
        <w:suppressAutoHyphens/>
        <w:autoSpaceDE/>
        <w:adjustRightInd/>
        <w:jc w:val="center"/>
        <w:rPr>
          <w:rFonts w:eastAsia="SimSun"/>
          <w:kern w:val="2"/>
          <w:sz w:val="24"/>
          <w:szCs w:val="24"/>
          <w:lang w:eastAsia="hi-IN" w:bidi="hi-IN"/>
        </w:rPr>
      </w:pPr>
      <w:r w:rsidRPr="00F729B7">
        <w:rPr>
          <w:rFonts w:eastAsia="SimSun"/>
          <w:kern w:val="2"/>
          <w:sz w:val="24"/>
          <w:szCs w:val="24"/>
          <w:lang w:eastAsia="hi-IN" w:bidi="hi-IN"/>
        </w:rPr>
        <w:t>заочной формы обучения  2018</w:t>
      </w:r>
      <w:r w:rsidR="00F729B7">
        <w:rPr>
          <w:rFonts w:eastAsia="SimSun"/>
          <w:kern w:val="2"/>
          <w:sz w:val="24"/>
          <w:szCs w:val="24"/>
          <w:lang w:eastAsia="hi-IN" w:bidi="hi-IN"/>
        </w:rPr>
        <w:t>/2019</w:t>
      </w:r>
      <w:r w:rsidRPr="00F729B7">
        <w:rPr>
          <w:rFonts w:eastAsia="SimSun"/>
          <w:kern w:val="2"/>
          <w:sz w:val="24"/>
          <w:szCs w:val="24"/>
          <w:lang w:eastAsia="hi-IN" w:bidi="hi-IN"/>
        </w:rPr>
        <w:t xml:space="preserve">  года набора соответственно</w:t>
      </w:r>
    </w:p>
    <w:p w:rsidR="002A7D61" w:rsidRPr="00F729B7"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F729B7" w:rsidRDefault="00F729B7" w:rsidP="002A7D61">
      <w:pPr>
        <w:widowControl/>
        <w:suppressAutoHyphens/>
        <w:autoSpaceDE/>
        <w:adjustRightInd/>
        <w:jc w:val="center"/>
        <w:rPr>
          <w:rFonts w:eastAsia="SimSun"/>
          <w:b/>
          <w:kern w:val="2"/>
          <w:sz w:val="24"/>
          <w:szCs w:val="24"/>
          <w:lang w:eastAsia="hi-IN" w:bidi="hi-IN"/>
        </w:rPr>
      </w:pPr>
    </w:p>
    <w:p w:rsidR="00F729B7" w:rsidRDefault="00F729B7" w:rsidP="002A7D61">
      <w:pPr>
        <w:widowControl/>
        <w:suppressAutoHyphens/>
        <w:autoSpaceDE/>
        <w:adjustRightInd/>
        <w:jc w:val="center"/>
        <w:rPr>
          <w:rFonts w:eastAsia="SimSun"/>
          <w:b/>
          <w:kern w:val="2"/>
          <w:sz w:val="24"/>
          <w:szCs w:val="24"/>
          <w:lang w:eastAsia="hi-IN" w:bidi="hi-IN"/>
        </w:rPr>
      </w:pPr>
    </w:p>
    <w:p w:rsidR="002A7D61" w:rsidRPr="00F729B7" w:rsidRDefault="002A7D61" w:rsidP="002A7D61">
      <w:pPr>
        <w:suppressAutoHyphens/>
        <w:jc w:val="center"/>
        <w:rPr>
          <w:rFonts w:eastAsia="SimSun"/>
          <w:kern w:val="2"/>
          <w:sz w:val="24"/>
          <w:szCs w:val="24"/>
          <w:lang w:eastAsia="hi-IN" w:bidi="hi-IN"/>
        </w:rPr>
      </w:pPr>
    </w:p>
    <w:p w:rsidR="002A7D61" w:rsidRPr="00F729B7" w:rsidRDefault="002A7D61" w:rsidP="002A7D61">
      <w:pPr>
        <w:suppressAutoHyphens/>
        <w:jc w:val="center"/>
        <w:rPr>
          <w:rFonts w:eastAsia="SimSun"/>
          <w:kern w:val="2"/>
          <w:sz w:val="24"/>
          <w:szCs w:val="24"/>
          <w:lang w:eastAsia="hi-IN" w:bidi="hi-IN"/>
        </w:rPr>
      </w:pPr>
    </w:p>
    <w:p w:rsidR="002A7D61" w:rsidRDefault="002A7D61" w:rsidP="001B52DC">
      <w:pPr>
        <w:suppressAutoHyphens/>
        <w:jc w:val="center"/>
        <w:rPr>
          <w:rFonts w:eastAsia="SimSun"/>
          <w:kern w:val="2"/>
          <w:sz w:val="24"/>
          <w:szCs w:val="24"/>
          <w:lang w:eastAsia="hi-IN" w:bidi="hi-IN"/>
        </w:rPr>
      </w:pPr>
    </w:p>
    <w:p w:rsidR="002A7D61" w:rsidRDefault="002A7D61" w:rsidP="001B52DC">
      <w:pPr>
        <w:suppressAutoHyphens/>
        <w:jc w:val="center"/>
        <w:rPr>
          <w:sz w:val="24"/>
          <w:szCs w:val="24"/>
        </w:rPr>
      </w:pPr>
      <w:r>
        <w:rPr>
          <w:sz w:val="24"/>
          <w:szCs w:val="24"/>
        </w:rPr>
        <w:t>Омск</w:t>
      </w:r>
      <w:r w:rsidR="00E26BDF">
        <w:rPr>
          <w:sz w:val="24"/>
          <w:szCs w:val="24"/>
        </w:rPr>
        <w:t>, 202</w:t>
      </w:r>
      <w:r w:rsidR="00F729B7">
        <w:rPr>
          <w:sz w:val="24"/>
          <w:szCs w:val="24"/>
        </w:rPr>
        <w:t>2</w:t>
      </w:r>
    </w:p>
    <w:p w:rsidR="002A7D61" w:rsidRDefault="002A7D61" w:rsidP="002A7D61"/>
    <w:p w:rsidR="00F729B7" w:rsidRDefault="00625B49" w:rsidP="00625B4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729B7" w:rsidRDefault="00F729B7" w:rsidP="00625B49">
      <w:pPr>
        <w:widowControl/>
        <w:autoSpaceDE/>
        <w:autoSpaceDN/>
        <w:adjustRightInd/>
        <w:jc w:val="both"/>
        <w:rPr>
          <w:color w:val="000000"/>
          <w:spacing w:val="-3"/>
          <w:sz w:val="24"/>
          <w:szCs w:val="24"/>
          <w:lang w:eastAsia="en-US"/>
        </w:rPr>
      </w:pPr>
    </w:p>
    <w:p w:rsidR="00625B49" w:rsidRPr="00625B49" w:rsidRDefault="00625B49" w:rsidP="00625B49">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p>
    <w:p w:rsidR="00625B49" w:rsidRPr="00E81007" w:rsidRDefault="00625B49" w:rsidP="00625B49">
      <w:pPr>
        <w:widowControl/>
        <w:autoSpaceDE/>
        <w:autoSpaceDN/>
        <w:adjustRightInd/>
        <w:jc w:val="both"/>
        <w:rPr>
          <w:spacing w:val="-3"/>
          <w:sz w:val="24"/>
          <w:szCs w:val="24"/>
          <w:lang w:eastAsia="en-US"/>
        </w:rPr>
      </w:pPr>
    </w:p>
    <w:p w:rsidR="00625B49" w:rsidRDefault="00625B49" w:rsidP="00625B49">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sidR="00330A23">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F729B7" w:rsidRPr="00E81007" w:rsidRDefault="00F729B7" w:rsidP="00625B49">
      <w:pPr>
        <w:widowControl/>
        <w:autoSpaceDE/>
        <w:autoSpaceDN/>
        <w:adjustRightInd/>
        <w:jc w:val="both"/>
        <w:rPr>
          <w:spacing w:val="-3"/>
          <w:sz w:val="24"/>
          <w:szCs w:val="24"/>
          <w:lang w:eastAsia="en-US"/>
        </w:rPr>
      </w:pPr>
    </w:p>
    <w:p w:rsidR="00F729B7" w:rsidRPr="008D4C4B" w:rsidRDefault="00F729B7" w:rsidP="00F729B7">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729B7" w:rsidRPr="002A7D61" w:rsidRDefault="00F729B7" w:rsidP="00625B49">
      <w:pPr>
        <w:widowControl/>
        <w:autoSpaceDE/>
        <w:autoSpaceDN/>
        <w:adjustRightInd/>
        <w:jc w:val="both"/>
        <w:rPr>
          <w:spacing w:val="-3"/>
          <w:sz w:val="24"/>
          <w:szCs w:val="24"/>
          <w:lang w:eastAsia="en-US"/>
        </w:rPr>
      </w:pPr>
    </w:p>
    <w:p w:rsidR="00625B49" w:rsidRPr="00F653ED" w:rsidRDefault="00625B49" w:rsidP="00625B49">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 Лопанова</w:t>
      </w:r>
    </w:p>
    <w:p w:rsidR="00625B49" w:rsidRDefault="00625B49">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625B49" w:rsidRDefault="000911D1" w:rsidP="00625B49">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26BDF" w:rsidRDefault="00E26BDF" w:rsidP="00626DD8">
      <w:pPr>
        <w:widowControl/>
        <w:autoSpaceDE/>
        <w:autoSpaceDN/>
        <w:adjustRightInd/>
        <w:ind w:firstLine="709"/>
        <w:jc w:val="both"/>
        <w:rPr>
          <w:color w:val="000000"/>
          <w:sz w:val="24"/>
          <w:szCs w:val="24"/>
        </w:rPr>
      </w:pPr>
      <w:r w:rsidRPr="00E26BDF">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729B7" w:rsidRPr="008D4C4B" w:rsidRDefault="00F729B7" w:rsidP="00F729B7">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F729B7" w:rsidP="00F729B7">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29B7" w:rsidRPr="008D4C4B" w:rsidRDefault="00E26BDF" w:rsidP="00F729B7">
      <w:pPr>
        <w:snapToGrid w:val="0"/>
        <w:ind w:firstLine="708"/>
        <w:jc w:val="both"/>
        <w:rPr>
          <w:sz w:val="24"/>
          <w:szCs w:val="24"/>
        </w:rPr>
      </w:pPr>
      <w:r w:rsidRPr="00E26BD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729B7">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E26BDF">
        <w:rPr>
          <w:color w:val="000000"/>
          <w:sz w:val="24"/>
          <w:szCs w:val="24"/>
          <w:lang w:eastAsia="en-US"/>
        </w:rPr>
        <w:t xml:space="preserve">; </w:t>
      </w:r>
      <w:r w:rsidR="00F729B7" w:rsidRPr="008D4C4B">
        <w:rPr>
          <w:sz w:val="24"/>
          <w:szCs w:val="24"/>
        </w:rPr>
        <w:t xml:space="preserve">форма обучения – заочная на 2022/2023 учебный год, утвержденным приказом ректора от </w:t>
      </w:r>
      <w:r w:rsidR="00F729B7" w:rsidRPr="008D4C4B">
        <w:rPr>
          <w:sz w:val="24"/>
          <w:szCs w:val="24"/>
          <w:lang w:eastAsia="en-US"/>
        </w:rPr>
        <w:t>28.03.2022 № 28.</w:t>
      </w:r>
    </w:p>
    <w:p w:rsidR="00A76E53" w:rsidRPr="00FA2D5D" w:rsidRDefault="00A76E53" w:rsidP="00E26BDF">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14251">
        <w:rPr>
          <w:b/>
          <w:sz w:val="24"/>
          <w:szCs w:val="24"/>
        </w:rPr>
        <w:t>Б1.В.14</w:t>
      </w:r>
      <w:r w:rsidR="009F4070" w:rsidRPr="00F653ED">
        <w:rPr>
          <w:b/>
          <w:sz w:val="24"/>
          <w:szCs w:val="24"/>
        </w:rPr>
        <w:t>«</w:t>
      </w:r>
      <w:r w:rsidR="004F0BD1">
        <w:rPr>
          <w:b/>
          <w:bCs/>
          <w:color w:val="000000"/>
          <w:sz w:val="24"/>
          <w:szCs w:val="24"/>
        </w:rPr>
        <w:t>Технология в начальной школе: содержание предмета, технологии обучения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BA24F2">
        <w:rPr>
          <w:b/>
          <w:sz w:val="24"/>
          <w:szCs w:val="24"/>
        </w:rPr>
        <w:t>2021/2022</w:t>
      </w:r>
      <w:r w:rsidRPr="00F653ED">
        <w:rPr>
          <w:b/>
          <w:sz w:val="24"/>
          <w:szCs w:val="24"/>
        </w:rPr>
        <w:t xml:space="preserve"> учебного года:</w:t>
      </w:r>
    </w:p>
    <w:p w:rsidR="00A76E53" w:rsidRPr="009B3F83" w:rsidRDefault="00A76E53" w:rsidP="006B0615">
      <w:pPr>
        <w:widowControl/>
        <w:suppressAutoHyphens/>
        <w:autoSpaceDE/>
        <w:adjustRightInd/>
        <w:ind w:firstLine="708"/>
        <w:jc w:val="both"/>
        <w:rPr>
          <w:b/>
          <w:bCs/>
          <w:caps/>
          <w:sz w:val="24"/>
          <w:szCs w:val="24"/>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1B52DC" w:rsidRPr="00F729B7">
        <w:rPr>
          <w:b/>
          <w:sz w:val="24"/>
          <w:szCs w:val="24"/>
        </w:rPr>
        <w:t>44.03.05 Педагогическое образование (с двумя профилями подготовки)</w:t>
      </w:r>
      <w:r w:rsidR="00C14251" w:rsidRPr="00F729B7">
        <w:rPr>
          <w:b/>
          <w:sz w:val="24"/>
          <w:szCs w:val="24"/>
        </w:rPr>
        <w:t xml:space="preserve"> </w:t>
      </w:r>
      <w:r w:rsidR="00F653ED" w:rsidRPr="00F729B7">
        <w:rPr>
          <w:b/>
          <w:sz w:val="24"/>
          <w:szCs w:val="24"/>
        </w:rPr>
        <w:t xml:space="preserve">(уровень бакалавриата), направленность (профиль) </w:t>
      </w:r>
      <w:r w:rsidR="001B52DC" w:rsidRPr="00F729B7">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FA2D5D">
        <w:rPr>
          <w:rFonts w:eastAsia="Courier New"/>
          <w:sz w:val="24"/>
          <w:szCs w:val="24"/>
          <w:lang w:bidi="ru-RU"/>
        </w:rPr>
        <w:t>педагогическ</w:t>
      </w:r>
      <w:r w:rsidR="00FB5793">
        <w:rPr>
          <w:rFonts w:eastAsia="Courier New"/>
          <w:sz w:val="24"/>
          <w:szCs w:val="24"/>
          <w:lang w:bidi="ru-RU"/>
        </w:rPr>
        <w:t>ий (основной)</w:t>
      </w:r>
      <w:r w:rsidR="00FA2D5D">
        <w:rPr>
          <w:rFonts w:eastAsia="Courier New"/>
          <w:sz w:val="24"/>
          <w:szCs w:val="24"/>
          <w:lang w:bidi="ru-RU"/>
        </w:rPr>
        <w:t xml:space="preserve">, </w:t>
      </w:r>
      <w:r w:rsidR="00C14251">
        <w:rPr>
          <w:rFonts w:eastAsia="Courier New"/>
          <w:sz w:val="24"/>
          <w:szCs w:val="24"/>
          <w:lang w:bidi="ru-RU"/>
        </w:rPr>
        <w:t>научно-</w:t>
      </w:r>
      <w:r w:rsidR="00FA2D5D">
        <w:rPr>
          <w:rFonts w:eastAsia="Courier New"/>
          <w:sz w:val="24"/>
          <w:szCs w:val="24"/>
          <w:lang w:bidi="ru-RU"/>
        </w:rPr>
        <w:t>исследовательск</w:t>
      </w:r>
      <w:r w:rsidR="00FB5793">
        <w:rPr>
          <w:rFonts w:eastAsia="Courier New"/>
          <w:sz w:val="24"/>
          <w:szCs w:val="24"/>
          <w:lang w:bidi="ru-RU"/>
        </w:rPr>
        <w:t>ий</w:t>
      </w:r>
      <w:r w:rsidR="009B3F83">
        <w:rPr>
          <w:rFonts w:eastAsia="Courier New"/>
          <w:sz w:val="24"/>
          <w:szCs w:val="24"/>
          <w:lang w:bidi="ru-RU"/>
        </w:rPr>
        <w:t>;</w:t>
      </w:r>
      <w:r w:rsidR="002A4B29">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4F0BD1">
        <w:rPr>
          <w:bCs/>
          <w:color w:val="000000"/>
          <w:sz w:val="24"/>
          <w:szCs w:val="24"/>
        </w:rPr>
        <w:t>Технология в начальной школе: содержание предмета, технологии обучения</w:t>
      </w:r>
      <w:r w:rsidRPr="000B40A9">
        <w:rPr>
          <w:sz w:val="24"/>
          <w:szCs w:val="24"/>
        </w:rPr>
        <w:t>» в тече</w:t>
      </w:r>
      <w:r w:rsidR="009F4070" w:rsidRPr="000B40A9">
        <w:rPr>
          <w:sz w:val="24"/>
          <w:szCs w:val="24"/>
        </w:rPr>
        <w:t xml:space="preserve">ние </w:t>
      </w:r>
      <w:r w:rsidR="00BA24F2">
        <w:rPr>
          <w:sz w:val="24"/>
          <w:szCs w:val="24"/>
        </w:rPr>
        <w:t>2021/2022</w:t>
      </w:r>
      <w:r w:rsidRPr="000B40A9">
        <w:rPr>
          <w:sz w:val="24"/>
          <w:szCs w:val="24"/>
        </w:rPr>
        <w:t xml:space="preserve"> учебного года.</w:t>
      </w:r>
    </w:p>
    <w:p w:rsidR="00BB70FB" w:rsidRPr="00F729B7" w:rsidRDefault="007F4B97" w:rsidP="006462A7">
      <w:pPr>
        <w:widowControl/>
        <w:numPr>
          <w:ilvl w:val="0"/>
          <w:numId w:val="2"/>
        </w:numPr>
        <w:autoSpaceDE/>
        <w:autoSpaceDN/>
        <w:adjustRightInd/>
        <w:rPr>
          <w:b/>
          <w:sz w:val="28"/>
          <w:szCs w:val="28"/>
        </w:rPr>
      </w:pPr>
      <w:r w:rsidRPr="00F729B7">
        <w:rPr>
          <w:b/>
          <w:color w:val="000000"/>
          <w:sz w:val="24"/>
          <w:szCs w:val="24"/>
        </w:rPr>
        <w:t>Наименование дисциплины:</w:t>
      </w:r>
      <w:r w:rsidR="00F729B7">
        <w:rPr>
          <w:b/>
          <w:color w:val="000000"/>
          <w:sz w:val="24"/>
          <w:szCs w:val="24"/>
        </w:rPr>
        <w:t xml:space="preserve"> </w:t>
      </w:r>
      <w:r w:rsidR="00C14251" w:rsidRPr="00F729B7">
        <w:rPr>
          <w:b/>
          <w:sz w:val="24"/>
          <w:szCs w:val="24"/>
        </w:rPr>
        <w:t>Б1.В.14</w:t>
      </w:r>
      <w:r w:rsidR="00F729B7">
        <w:rPr>
          <w:b/>
          <w:sz w:val="24"/>
          <w:szCs w:val="24"/>
        </w:rPr>
        <w:t xml:space="preserve"> </w:t>
      </w:r>
      <w:r w:rsidR="000B40A9" w:rsidRPr="00F729B7">
        <w:rPr>
          <w:b/>
          <w:sz w:val="24"/>
          <w:szCs w:val="24"/>
        </w:rPr>
        <w:t>«</w:t>
      </w:r>
      <w:r w:rsidR="00FA2D5D" w:rsidRPr="00F729B7">
        <w:rPr>
          <w:b/>
          <w:bCs/>
          <w:color w:val="000000"/>
          <w:sz w:val="24"/>
          <w:szCs w:val="24"/>
        </w:rPr>
        <w:t xml:space="preserve">Технология в начальной школе </w:t>
      </w:r>
      <w:r w:rsidR="004F0BD1" w:rsidRPr="00F729B7">
        <w:rPr>
          <w:b/>
          <w:bCs/>
          <w:color w:val="000000"/>
          <w:sz w:val="24"/>
          <w:szCs w:val="24"/>
        </w:rPr>
        <w:t>содержание предмета, технологии обучения</w:t>
      </w:r>
      <w:r w:rsidR="009B3F83" w:rsidRPr="00F729B7">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5793" w:rsidRPr="007779B4" w:rsidRDefault="002B6C87" w:rsidP="00FB579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FB5793" w:rsidRPr="007779B4">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B52DC">
        <w:rPr>
          <w:sz w:val="24"/>
          <w:szCs w:val="24"/>
        </w:rPr>
        <w:t>44.03.05 Педагогическое образование (с двумя профилями подготовки)</w:t>
      </w:r>
      <w:r w:rsidR="00FB5793" w:rsidRPr="007779B4">
        <w:rPr>
          <w:sz w:val="24"/>
          <w:szCs w:val="24"/>
        </w:rPr>
        <w:t xml:space="preserve"> (уровень бакалавриата), направленность (профиль)  </w:t>
      </w:r>
      <w:r w:rsidR="001B52DC">
        <w:rPr>
          <w:sz w:val="24"/>
          <w:szCs w:val="24"/>
        </w:rPr>
        <w:t xml:space="preserve"> «Дошкольное образование» и «Начальное образование»</w:t>
      </w:r>
      <w:r w:rsidR="00FB5793" w:rsidRPr="007779B4">
        <w:rPr>
          <w:rFonts w:eastAsia="Courier New"/>
          <w:b/>
          <w:sz w:val="24"/>
          <w:szCs w:val="24"/>
          <w:lang w:bidi="ru-RU"/>
        </w:rPr>
        <w:t>,</w:t>
      </w:r>
      <w:r w:rsidR="00FB5793" w:rsidRPr="007779B4">
        <w:rPr>
          <w:color w:val="000000"/>
          <w:sz w:val="24"/>
          <w:szCs w:val="24"/>
        </w:rPr>
        <w:t xml:space="preserve"> утвержденного Приказом Минобрнауки России от </w:t>
      </w:r>
      <w:r w:rsidR="00625B49" w:rsidRPr="00E26BDF">
        <w:rPr>
          <w:color w:val="000000"/>
          <w:sz w:val="24"/>
          <w:szCs w:val="24"/>
        </w:rPr>
        <w:t xml:space="preserve">09.02.2016 N 91 </w:t>
      </w:r>
      <w:r w:rsidR="00FB5793" w:rsidRPr="007779B4">
        <w:rPr>
          <w:color w:val="000000"/>
          <w:sz w:val="24"/>
          <w:szCs w:val="24"/>
        </w:rPr>
        <w:t xml:space="preserve">(зарегистрирован в Минюсте России </w:t>
      </w:r>
      <w:r w:rsidR="00FB5793" w:rsidRPr="007779B4">
        <w:rPr>
          <w:sz w:val="24"/>
          <w:szCs w:val="24"/>
        </w:rPr>
        <w:t>11.01.2016  N 40536</w:t>
      </w:r>
      <w:r w:rsidR="00FB5793" w:rsidRPr="007779B4">
        <w:rPr>
          <w:color w:val="000000"/>
          <w:sz w:val="24"/>
          <w:szCs w:val="24"/>
        </w:rPr>
        <w:t>)</w:t>
      </w:r>
      <w:r w:rsidR="00FB5793" w:rsidRPr="007779B4">
        <w:rPr>
          <w:rFonts w:eastAsia="Calibri"/>
          <w:color w:val="000000"/>
          <w:sz w:val="24"/>
          <w:szCs w:val="24"/>
          <w:lang w:eastAsia="en-US"/>
        </w:rPr>
        <w:t>, при разработке основной профессиональной образовательной программы (</w:t>
      </w:r>
      <w:r w:rsidR="00FB5793" w:rsidRPr="007779B4">
        <w:rPr>
          <w:rFonts w:eastAsia="Calibri"/>
          <w:i/>
          <w:color w:val="000000"/>
          <w:sz w:val="24"/>
          <w:szCs w:val="24"/>
          <w:lang w:eastAsia="en-US"/>
        </w:rPr>
        <w:t>далее - ОПОП</w:t>
      </w:r>
      <w:r w:rsidR="00FB5793" w:rsidRPr="007779B4">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FB5793" w:rsidRDefault="0033546E" w:rsidP="003F69CF">
      <w:pPr>
        <w:widowControl/>
        <w:tabs>
          <w:tab w:val="left" w:pos="708"/>
        </w:tab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4F0BD1">
        <w:rPr>
          <w:b/>
          <w:bCs/>
          <w:color w:val="000000"/>
          <w:sz w:val="24"/>
          <w:szCs w:val="24"/>
        </w:rPr>
        <w:t>Технология в начальной школе: содержание предмета, технологии обучения</w:t>
      </w:r>
      <w:r w:rsidR="003F69CF" w:rsidRPr="003F69CF">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955E10" w:rsidRPr="0032121D" w:rsidTr="00C62EF5">
        <w:tc>
          <w:tcPr>
            <w:tcW w:w="1988"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Способность</w:t>
            </w:r>
            <w:r w:rsidR="00FB5793">
              <w:rPr>
                <w:rFonts w:ascii="Times New Roman" w:hAnsi="Times New Roman" w:cs="Times New Roman"/>
                <w:sz w:val="24"/>
                <w:szCs w:val="24"/>
              </w:rPr>
              <w:t>ю</w:t>
            </w:r>
            <w:r w:rsidRPr="00077A8B">
              <w:rPr>
                <w:rFonts w:ascii="Times New Roman" w:hAnsi="Times New Roman" w:cs="Times New Roman"/>
                <w:sz w:val="24"/>
                <w:szCs w:val="24"/>
              </w:rPr>
              <w:t xml:space="preserve"> использовать современные методы и технологии обучения и диагностики </w:t>
            </w:r>
          </w:p>
          <w:p w:rsidR="00955E10" w:rsidRPr="006B0615" w:rsidRDefault="00955E10" w:rsidP="00483F47">
            <w:pPr>
              <w:widowControl/>
              <w:tabs>
                <w:tab w:val="left" w:pos="708"/>
              </w:tabs>
              <w:autoSpaceDE/>
              <w:adjustRightInd/>
              <w:rPr>
                <w:sz w:val="24"/>
                <w:szCs w:val="24"/>
              </w:rPr>
            </w:pPr>
          </w:p>
        </w:tc>
        <w:tc>
          <w:tcPr>
            <w:tcW w:w="1320" w:type="pct"/>
            <w:vAlign w:val="center"/>
          </w:tcPr>
          <w:p w:rsidR="00955E10" w:rsidRPr="00077A8B" w:rsidRDefault="00955E10" w:rsidP="00483F47">
            <w:pPr>
              <w:pStyle w:val="ConsPlusNormal"/>
              <w:ind w:firstLine="540"/>
              <w:jc w:val="both"/>
              <w:rPr>
                <w:rFonts w:ascii="Times New Roman" w:hAnsi="Times New Roman" w:cs="Times New Roman"/>
                <w:sz w:val="24"/>
                <w:szCs w:val="24"/>
              </w:rPr>
            </w:pPr>
            <w:r w:rsidRPr="00077A8B">
              <w:rPr>
                <w:rFonts w:ascii="Times New Roman" w:hAnsi="Times New Roman" w:cs="Times New Roman"/>
                <w:sz w:val="24"/>
                <w:szCs w:val="24"/>
              </w:rPr>
              <w:t>ПК-2</w:t>
            </w:r>
          </w:p>
          <w:p w:rsidR="00955E10" w:rsidRPr="00077A8B" w:rsidRDefault="00955E10" w:rsidP="00483F47">
            <w:pPr>
              <w:pStyle w:val="ConsPlusNormal"/>
              <w:ind w:firstLine="540"/>
              <w:jc w:val="both"/>
              <w:rPr>
                <w:rFonts w:ascii="Times New Roman" w:hAnsi="Times New Roman" w:cs="Times New Roman"/>
                <w:sz w:val="24"/>
                <w:szCs w:val="24"/>
              </w:rPr>
            </w:pPr>
          </w:p>
        </w:tc>
        <w:tc>
          <w:tcPr>
            <w:tcW w:w="1692" w:type="pct"/>
          </w:tcPr>
          <w:p w:rsidR="00955E10" w:rsidRDefault="00955E10" w:rsidP="00483F4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955E10" w:rsidRDefault="00955E10" w:rsidP="00955E10">
            <w:pPr>
              <w:numPr>
                <w:ilvl w:val="0"/>
                <w:numId w:val="22"/>
              </w:numPr>
              <w:jc w:val="both"/>
              <w:rPr>
                <w:sz w:val="24"/>
                <w:szCs w:val="24"/>
              </w:rPr>
            </w:pPr>
            <w:r w:rsidRPr="00175249">
              <w:rPr>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55E10" w:rsidRPr="00175249" w:rsidRDefault="00955E10" w:rsidP="00955E10">
            <w:pPr>
              <w:numPr>
                <w:ilvl w:val="0"/>
                <w:numId w:val="22"/>
              </w:numPr>
              <w:jc w:val="both"/>
              <w:rPr>
                <w:sz w:val="24"/>
                <w:szCs w:val="24"/>
              </w:rPr>
            </w:pPr>
            <w:r w:rsidRPr="00175249">
              <w:rPr>
                <w:sz w:val="24"/>
                <w:szCs w:val="24"/>
              </w:rPr>
              <w:t xml:space="preserve">авторские теории педагогического сопровождения процессов социализации </w:t>
            </w:r>
            <w:r>
              <w:rPr>
                <w:sz w:val="24"/>
                <w:szCs w:val="24"/>
              </w:rPr>
              <w:t>обучающихся</w:t>
            </w:r>
            <w:r w:rsidRPr="00175249">
              <w:rPr>
                <w:sz w:val="24"/>
                <w:szCs w:val="24"/>
              </w:rPr>
              <w:t>.</w:t>
            </w:r>
          </w:p>
          <w:p w:rsidR="00955E10" w:rsidRPr="00C2000F" w:rsidRDefault="00955E10" w:rsidP="00955E10">
            <w:pPr>
              <w:numPr>
                <w:ilvl w:val="0"/>
                <w:numId w:val="22"/>
              </w:numPr>
              <w:jc w:val="both"/>
              <w:rPr>
                <w:sz w:val="24"/>
                <w:szCs w:val="24"/>
              </w:rPr>
            </w:pPr>
            <w:r w:rsidRPr="00C2000F">
              <w:rPr>
                <w:sz w:val="24"/>
                <w:szCs w:val="24"/>
              </w:rPr>
              <w:t>Способы психологического и педагогического изучения обучающихся;</w:t>
            </w:r>
          </w:p>
          <w:p w:rsidR="00955E10" w:rsidRPr="00C2000F" w:rsidRDefault="00955E10" w:rsidP="00955E10">
            <w:pPr>
              <w:numPr>
                <w:ilvl w:val="0"/>
                <w:numId w:val="22"/>
              </w:numPr>
              <w:jc w:val="both"/>
              <w:rPr>
                <w:sz w:val="24"/>
                <w:szCs w:val="24"/>
              </w:rPr>
            </w:pPr>
            <w:r w:rsidRPr="00C2000F">
              <w:rPr>
                <w:sz w:val="24"/>
                <w:szCs w:val="24"/>
              </w:rPr>
              <w:t xml:space="preserve">сущность современных образовательных технологий, в том числе </w:t>
            </w:r>
            <w:r w:rsidRPr="00C2000F">
              <w:rPr>
                <w:sz w:val="24"/>
                <w:szCs w:val="24"/>
              </w:rPr>
              <w:lastRenderedPageBreak/>
              <w:t xml:space="preserve">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C2000F">
              <w:rPr>
                <w:spacing w:val="-1"/>
                <w:sz w:val="24"/>
                <w:szCs w:val="24"/>
              </w:rPr>
              <w:t>курсов</w:t>
            </w:r>
            <w:r w:rsidRPr="00C2000F">
              <w:rPr>
                <w:sz w:val="24"/>
                <w:szCs w:val="24"/>
              </w:rPr>
              <w:t xml:space="preserve">; </w:t>
            </w:r>
          </w:p>
          <w:p w:rsidR="00955E10" w:rsidRPr="00C2000F" w:rsidRDefault="00955E10" w:rsidP="00955E10">
            <w:pPr>
              <w:numPr>
                <w:ilvl w:val="0"/>
                <w:numId w:val="22"/>
              </w:numPr>
              <w:jc w:val="both"/>
              <w:rPr>
                <w:sz w:val="24"/>
                <w:szCs w:val="24"/>
              </w:rPr>
            </w:pPr>
            <w:r w:rsidRPr="00C2000F">
              <w:rPr>
                <w:sz w:val="24"/>
                <w:szCs w:val="24"/>
              </w:rPr>
              <w:t>особенности учебно-воспитательного процесса.</w:t>
            </w:r>
          </w:p>
          <w:p w:rsidR="00955E10" w:rsidRPr="00C2000F" w:rsidRDefault="00955E10" w:rsidP="00483F47">
            <w:pPr>
              <w:jc w:val="both"/>
              <w:rPr>
                <w:bCs/>
                <w:color w:val="000000"/>
                <w:sz w:val="24"/>
                <w:szCs w:val="24"/>
              </w:rPr>
            </w:pPr>
          </w:p>
          <w:p w:rsidR="00955E10" w:rsidRPr="00CE0345" w:rsidRDefault="00955E10" w:rsidP="00483F47">
            <w:pPr>
              <w:jc w:val="both"/>
              <w:rPr>
                <w:bCs/>
                <w:i/>
                <w:color w:val="000000"/>
                <w:sz w:val="24"/>
                <w:szCs w:val="24"/>
              </w:rPr>
            </w:pPr>
            <w:r w:rsidRPr="00CE0345">
              <w:rPr>
                <w:bCs/>
                <w:i/>
                <w:color w:val="000000"/>
                <w:sz w:val="24"/>
                <w:szCs w:val="24"/>
              </w:rPr>
              <w:t>Уметь</w:t>
            </w:r>
          </w:p>
          <w:p w:rsidR="00955E10" w:rsidRDefault="00955E10" w:rsidP="00955E10">
            <w:pPr>
              <w:numPr>
                <w:ilvl w:val="0"/>
                <w:numId w:val="25"/>
              </w:numPr>
              <w:jc w:val="both"/>
              <w:rPr>
                <w:sz w:val="24"/>
                <w:szCs w:val="24"/>
              </w:rPr>
            </w:pPr>
            <w:r w:rsidRPr="00175249">
              <w:rPr>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955E10" w:rsidRPr="00457274" w:rsidRDefault="00955E10" w:rsidP="00955E10">
            <w:pPr>
              <w:numPr>
                <w:ilvl w:val="0"/>
                <w:numId w:val="25"/>
              </w:numPr>
              <w:jc w:val="both"/>
              <w:rPr>
                <w:sz w:val="24"/>
                <w:szCs w:val="24"/>
              </w:rPr>
            </w:pPr>
            <w:r w:rsidRPr="00175249">
              <w:rPr>
                <w:sz w:val="24"/>
                <w:szCs w:val="24"/>
              </w:rPr>
              <w:t xml:space="preserve">выстраивать педагогическое сопровождение процессов социализации обучающихся, </w:t>
            </w:r>
          </w:p>
          <w:p w:rsidR="00955E10" w:rsidRPr="00C2000F" w:rsidRDefault="00955E10" w:rsidP="00955E10">
            <w:pPr>
              <w:numPr>
                <w:ilvl w:val="0"/>
                <w:numId w:val="25"/>
              </w:numPr>
              <w:jc w:val="both"/>
              <w:rPr>
                <w:sz w:val="24"/>
                <w:szCs w:val="24"/>
              </w:rPr>
            </w:pPr>
            <w:r w:rsidRPr="00C2000F">
              <w:rPr>
                <w:sz w:val="24"/>
                <w:szCs w:val="24"/>
              </w:rPr>
              <w:t xml:space="preserve">осуществлять анализ учебного материала при реализации учебных программ базовых и элективных </w:t>
            </w:r>
            <w:r w:rsidRPr="00C2000F">
              <w:rPr>
                <w:spacing w:val="-1"/>
                <w:sz w:val="24"/>
                <w:szCs w:val="24"/>
              </w:rPr>
              <w:t>курсов</w:t>
            </w:r>
            <w:r w:rsidRPr="00C2000F">
              <w:rPr>
                <w:sz w:val="24"/>
                <w:szCs w:val="24"/>
              </w:rPr>
              <w:t>;</w:t>
            </w:r>
          </w:p>
          <w:p w:rsidR="00955E10" w:rsidRPr="00C2000F" w:rsidRDefault="00955E10" w:rsidP="00955E10">
            <w:pPr>
              <w:numPr>
                <w:ilvl w:val="0"/>
                <w:numId w:val="25"/>
              </w:numPr>
              <w:jc w:val="both"/>
              <w:rPr>
                <w:sz w:val="24"/>
                <w:szCs w:val="24"/>
              </w:rPr>
            </w:pPr>
            <w:r w:rsidRPr="00C2000F">
              <w:rPr>
                <w:sz w:val="24"/>
                <w:szCs w:val="24"/>
              </w:rPr>
              <w:t xml:space="preserve"> определять структуру и содержание учебных занятий с учащимися  при реализации учебных программ базовых и элективных </w:t>
            </w:r>
            <w:r w:rsidRPr="00C2000F">
              <w:rPr>
                <w:spacing w:val="-1"/>
                <w:sz w:val="24"/>
                <w:szCs w:val="24"/>
              </w:rPr>
              <w:t>курсов.</w:t>
            </w:r>
          </w:p>
          <w:p w:rsidR="00955E10" w:rsidRPr="00C2000F" w:rsidRDefault="00955E10" w:rsidP="00483F47">
            <w:pPr>
              <w:jc w:val="both"/>
              <w:rPr>
                <w:sz w:val="24"/>
                <w:szCs w:val="24"/>
              </w:rPr>
            </w:pPr>
          </w:p>
          <w:p w:rsidR="00955E10" w:rsidRPr="000B3DB8" w:rsidRDefault="00955E10" w:rsidP="00483F47">
            <w:pPr>
              <w:widowControl/>
              <w:tabs>
                <w:tab w:val="left" w:pos="318"/>
              </w:tabs>
              <w:autoSpaceDE/>
              <w:adjustRightInd/>
              <w:ind w:firstLine="34"/>
              <w:rPr>
                <w:rFonts w:eastAsia="Calibri"/>
                <w:sz w:val="24"/>
                <w:szCs w:val="24"/>
                <w:lang w:eastAsia="en-US"/>
              </w:rPr>
            </w:pPr>
            <w:r w:rsidRPr="000B3DB8">
              <w:rPr>
                <w:rFonts w:eastAsia="Calibri"/>
                <w:i/>
                <w:sz w:val="24"/>
                <w:szCs w:val="24"/>
                <w:lang w:eastAsia="en-US"/>
              </w:rPr>
              <w:t>Владеть</w:t>
            </w:r>
          </w:p>
          <w:p w:rsidR="00955E10" w:rsidRDefault="00955E10" w:rsidP="00955E10">
            <w:pPr>
              <w:widowControl/>
              <w:numPr>
                <w:ilvl w:val="0"/>
                <w:numId w:val="26"/>
              </w:numPr>
              <w:tabs>
                <w:tab w:val="left" w:pos="318"/>
              </w:tabs>
              <w:autoSpaceDE/>
              <w:adjustRightInd/>
              <w:rPr>
                <w:sz w:val="24"/>
                <w:szCs w:val="24"/>
              </w:rPr>
            </w:pPr>
            <w:r w:rsidRPr="00175249">
              <w:rPr>
                <w:sz w:val="24"/>
                <w:szCs w:val="24"/>
              </w:rPr>
              <w:t xml:space="preserve">некоторыми способами диагностирования достижений обучающихся и воспитанников в учебном и воспитательном процессе, определенными формами организации педагогического сопровождения процессов социализации </w:t>
            </w:r>
            <w:r w:rsidRPr="00175249">
              <w:rPr>
                <w:sz w:val="24"/>
                <w:szCs w:val="24"/>
              </w:rPr>
              <w:lastRenderedPageBreak/>
              <w:t xml:space="preserve">обучающихся, </w:t>
            </w:r>
          </w:p>
          <w:p w:rsidR="00955E10" w:rsidRPr="00457274" w:rsidRDefault="00955E10" w:rsidP="00955E10">
            <w:pPr>
              <w:widowControl/>
              <w:numPr>
                <w:ilvl w:val="0"/>
                <w:numId w:val="26"/>
              </w:numPr>
              <w:tabs>
                <w:tab w:val="left" w:pos="318"/>
              </w:tabs>
              <w:autoSpaceDE/>
              <w:adjustRightInd/>
              <w:rPr>
                <w:rFonts w:eastAsia="Calibri"/>
                <w:i/>
                <w:sz w:val="24"/>
                <w:szCs w:val="24"/>
                <w:lang w:eastAsia="en-US"/>
              </w:rPr>
            </w:pPr>
            <w:r w:rsidRPr="00C2000F">
              <w:rPr>
                <w:sz w:val="24"/>
                <w:szCs w:val="24"/>
              </w:rPr>
              <w:t>современными (авторскими) формами организации педагогического сопровождения обучающихся.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1B52DC">
        <w:rPr>
          <w:sz w:val="24"/>
          <w:szCs w:val="24"/>
        </w:rPr>
        <w:t>Б1.В.14</w:t>
      </w:r>
      <w:r w:rsidR="0032121D">
        <w:rPr>
          <w:b/>
          <w:sz w:val="24"/>
          <w:szCs w:val="24"/>
        </w:rPr>
        <w:t>«</w:t>
      </w:r>
      <w:r w:rsidR="004F0BD1">
        <w:rPr>
          <w:b/>
          <w:sz w:val="24"/>
          <w:szCs w:val="24"/>
        </w:rPr>
        <w:t>Технология в начальной школе: содержание предмета, технологии обучения</w:t>
      </w:r>
      <w:r w:rsidR="0032121D">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0"/>
        <w:gridCol w:w="2157"/>
        <w:gridCol w:w="2404"/>
        <w:gridCol w:w="115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B52DC" w:rsidP="00FB5793">
            <w:pPr>
              <w:widowControl/>
              <w:tabs>
                <w:tab w:val="left" w:pos="708"/>
              </w:tabs>
              <w:autoSpaceDE/>
              <w:adjustRightInd/>
              <w:jc w:val="both"/>
              <w:rPr>
                <w:rFonts w:eastAsia="Calibri"/>
                <w:color w:val="FF0000"/>
                <w:sz w:val="24"/>
                <w:szCs w:val="24"/>
                <w:lang w:eastAsia="en-US"/>
              </w:rPr>
            </w:pPr>
            <w:r>
              <w:rPr>
                <w:sz w:val="24"/>
                <w:szCs w:val="24"/>
              </w:rPr>
              <w:t>Б1.В.14</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4F0BD1">
              <w:rPr>
                <w:rFonts w:ascii="Times New Roman" w:hAnsi="Times New Roman"/>
                <w:bCs/>
                <w:color w:val="000000"/>
                <w:sz w:val="24"/>
                <w:szCs w:val="24"/>
              </w:rPr>
              <w:t>Технология в начальной школе: содержание предмета, технологии обучения</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Успешное освоение дисциплин: </w:t>
            </w:r>
          </w:p>
          <w:p w:rsidR="004B2EE0" w:rsidRDefault="004B2EE0"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Педагогика; педагогическая психология;</w:t>
            </w:r>
          </w:p>
          <w:p w:rsidR="003F69CF" w:rsidRPr="001F3561" w:rsidRDefault="00C80B25" w:rsidP="008F0774">
            <w:pPr>
              <w:widowControl/>
              <w:tabs>
                <w:tab w:val="left" w:pos="708"/>
              </w:tabs>
              <w:autoSpaceDE/>
              <w:adjustRightInd/>
              <w:jc w:val="center"/>
              <w:rPr>
                <w:rFonts w:eastAsia="Calibri"/>
                <w:sz w:val="24"/>
                <w:szCs w:val="24"/>
                <w:lang w:eastAsia="en-US"/>
              </w:rPr>
            </w:pPr>
            <w:r>
              <w:rPr>
                <w:rFonts w:eastAsia="Calibri"/>
                <w:sz w:val="24"/>
                <w:szCs w:val="24"/>
                <w:lang w:eastAsia="en-US"/>
              </w:rPr>
              <w:t>Возрастная анатомия, физиология и гигиена человека, основы медицинских знаний</w:t>
            </w:r>
          </w:p>
        </w:tc>
        <w:tc>
          <w:tcPr>
            <w:tcW w:w="2464" w:type="dxa"/>
            <w:vAlign w:val="center"/>
          </w:tcPr>
          <w:p w:rsidR="002B6C87" w:rsidRPr="001F3561" w:rsidRDefault="00BD2B0F" w:rsidP="00D24D65">
            <w:pPr>
              <w:tabs>
                <w:tab w:val="left" w:pos="708"/>
              </w:tabs>
              <w:jc w:val="both"/>
              <w:rPr>
                <w:rFonts w:eastAsia="Calibri"/>
                <w:sz w:val="24"/>
                <w:szCs w:val="24"/>
              </w:rPr>
            </w:pPr>
            <w:r w:rsidRPr="00FA025F">
              <w:rPr>
                <w:rFonts w:eastAsia="Calibri"/>
                <w:sz w:val="24"/>
                <w:szCs w:val="24"/>
              </w:rPr>
              <w:t>Производственная практика (</w:t>
            </w:r>
            <w:r w:rsidR="00D24D65">
              <w:rPr>
                <w:rFonts w:eastAsia="Calibri"/>
                <w:sz w:val="24"/>
                <w:szCs w:val="24"/>
              </w:rPr>
              <w:t>педагогическая практика</w:t>
            </w:r>
            <w:r w:rsidRPr="00FA025F">
              <w:rPr>
                <w:rFonts w:eastAsia="Calibri"/>
                <w:sz w:val="24"/>
                <w:szCs w:val="24"/>
              </w:rPr>
              <w:t>). Способ проведения: стационарная</w:t>
            </w:r>
          </w:p>
        </w:tc>
        <w:tc>
          <w:tcPr>
            <w:tcW w:w="1185" w:type="dxa"/>
            <w:vAlign w:val="center"/>
          </w:tcPr>
          <w:p w:rsidR="00D24D65" w:rsidRDefault="00C80B2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ПК-2 </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32A5F" w:rsidRPr="00793E1B" w:rsidRDefault="00BB6C9A" w:rsidP="00A76E53">
      <w:pPr>
        <w:widowControl/>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C80B25">
        <w:rPr>
          <w:rFonts w:eastAsia="Calibri"/>
          <w:sz w:val="24"/>
          <w:szCs w:val="24"/>
          <w:lang w:eastAsia="en-US"/>
        </w:rPr>
        <w:t>4</w:t>
      </w:r>
      <w:r w:rsidRPr="00B44FF6">
        <w:rPr>
          <w:rFonts w:eastAsia="Calibri"/>
          <w:sz w:val="24"/>
          <w:szCs w:val="24"/>
          <w:lang w:eastAsia="en-US"/>
        </w:rPr>
        <w:t>зачетных единиц</w:t>
      </w:r>
      <w:r w:rsidR="00C80B25">
        <w:rPr>
          <w:rFonts w:eastAsia="Calibri"/>
          <w:sz w:val="24"/>
          <w:szCs w:val="24"/>
          <w:lang w:eastAsia="en-US"/>
        </w:rPr>
        <w:t>ы</w:t>
      </w:r>
      <w:r w:rsidRPr="00B44FF6">
        <w:rPr>
          <w:rFonts w:eastAsia="Calibri"/>
          <w:sz w:val="24"/>
          <w:szCs w:val="24"/>
          <w:lang w:eastAsia="en-US"/>
        </w:rPr>
        <w:t xml:space="preserve"> – </w:t>
      </w:r>
      <w:r w:rsidR="00C80B25">
        <w:rPr>
          <w:rFonts w:eastAsia="Calibri"/>
          <w:sz w:val="24"/>
          <w:szCs w:val="24"/>
          <w:lang w:eastAsia="en-US"/>
        </w:rPr>
        <w:t>144</w:t>
      </w:r>
      <w:r w:rsidRPr="00B44FF6">
        <w:rPr>
          <w:rFonts w:eastAsia="Calibri"/>
          <w:sz w:val="24"/>
          <w:szCs w:val="24"/>
          <w:lang w:eastAsia="en-US"/>
        </w:rPr>
        <w:t xml:space="preserve"> академических час</w:t>
      </w:r>
      <w:r w:rsidR="00C80B25">
        <w:rPr>
          <w:rFonts w:eastAsia="Calibri"/>
          <w:sz w:val="24"/>
          <w:szCs w:val="24"/>
          <w:lang w:eastAsia="en-US"/>
        </w:rPr>
        <w:t>а</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D24D6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80B25" w:rsidP="00D24D6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C80B25" w:rsidP="00886C5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c>
          <w:tcPr>
            <w:tcW w:w="2517" w:type="dxa"/>
            <w:vAlign w:val="center"/>
          </w:tcPr>
          <w:p w:rsidR="00A32A5F" w:rsidRPr="00B44FF6" w:rsidRDefault="00C80B25" w:rsidP="008E6B22">
            <w:pPr>
              <w:widowControl/>
              <w:autoSpaceDE/>
              <w:autoSpaceDN/>
              <w:adjustRightInd/>
              <w:jc w:val="center"/>
              <w:rPr>
                <w:rFonts w:eastAsia="Calibri"/>
                <w:sz w:val="24"/>
                <w:szCs w:val="24"/>
                <w:lang w:eastAsia="en-US"/>
              </w:rPr>
            </w:pPr>
            <w:r>
              <w:rPr>
                <w:rFonts w:eastAsia="Calibri"/>
                <w:sz w:val="24"/>
                <w:szCs w:val="24"/>
                <w:lang w:eastAsia="en-US"/>
              </w:rPr>
              <w:t>113</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16EFE" w:rsidP="00D16EFE">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C80B25"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24D65" w:rsidP="00C80B25">
            <w:pPr>
              <w:widowControl/>
              <w:autoSpaceDE/>
              <w:autoSpaceDN/>
              <w:adjustRightInd/>
              <w:jc w:val="center"/>
              <w:rPr>
                <w:rFonts w:eastAsia="Calibri"/>
                <w:sz w:val="24"/>
                <w:szCs w:val="24"/>
                <w:lang w:eastAsia="en-US"/>
              </w:rPr>
            </w:pPr>
            <w:r>
              <w:rPr>
                <w:rFonts w:eastAsia="Calibri"/>
                <w:sz w:val="24"/>
                <w:szCs w:val="24"/>
                <w:lang w:eastAsia="en-US"/>
              </w:rPr>
              <w:t xml:space="preserve">экзамен </w:t>
            </w:r>
            <w:r w:rsidR="00313E1C">
              <w:rPr>
                <w:rFonts w:eastAsia="Calibri"/>
                <w:sz w:val="24"/>
                <w:szCs w:val="24"/>
                <w:lang w:eastAsia="en-US"/>
              </w:rPr>
              <w:t xml:space="preserve"> в </w:t>
            </w:r>
            <w:r w:rsidR="00C80B25">
              <w:rPr>
                <w:rFonts w:eastAsia="Calibri"/>
                <w:sz w:val="24"/>
                <w:szCs w:val="24"/>
                <w:lang w:eastAsia="en-US"/>
              </w:rPr>
              <w:t>6</w:t>
            </w:r>
            <w:r w:rsidR="00313E1C">
              <w:rPr>
                <w:rFonts w:eastAsia="Calibri"/>
                <w:sz w:val="24"/>
                <w:szCs w:val="24"/>
                <w:lang w:eastAsia="en-US"/>
              </w:rPr>
              <w:t xml:space="preserve"> семестре</w:t>
            </w:r>
          </w:p>
        </w:tc>
        <w:tc>
          <w:tcPr>
            <w:tcW w:w="2517" w:type="dxa"/>
            <w:vAlign w:val="center"/>
          </w:tcPr>
          <w:p w:rsidR="00A32A5F" w:rsidRPr="00B44FF6" w:rsidRDefault="00886C52" w:rsidP="00C80B25">
            <w:pPr>
              <w:widowControl/>
              <w:autoSpaceDE/>
              <w:autoSpaceDN/>
              <w:adjustRightInd/>
              <w:jc w:val="center"/>
              <w:rPr>
                <w:rFonts w:eastAsia="Calibri"/>
                <w:sz w:val="24"/>
                <w:szCs w:val="24"/>
                <w:lang w:eastAsia="en-US"/>
              </w:rPr>
            </w:pPr>
            <w:r>
              <w:rPr>
                <w:rFonts w:eastAsia="Calibri"/>
                <w:sz w:val="24"/>
                <w:szCs w:val="24"/>
                <w:lang w:eastAsia="en-US"/>
              </w:rPr>
              <w:t>Экзамен</w:t>
            </w:r>
            <w:r w:rsidR="0094149E">
              <w:rPr>
                <w:rFonts w:eastAsia="Calibri"/>
                <w:sz w:val="24"/>
                <w:szCs w:val="24"/>
                <w:lang w:eastAsia="en-US"/>
              </w:rPr>
              <w:t xml:space="preserve">в </w:t>
            </w:r>
            <w:r w:rsidR="00C80B25">
              <w:rPr>
                <w:rFonts w:eastAsia="Calibri"/>
                <w:sz w:val="24"/>
                <w:szCs w:val="24"/>
                <w:lang w:eastAsia="en-US"/>
              </w:rPr>
              <w:t>8</w:t>
            </w:r>
            <w:r w:rsidR="0094149E">
              <w:rPr>
                <w:rFonts w:eastAsia="Calibri"/>
                <w:sz w:val="24"/>
                <w:szCs w:val="24"/>
                <w:lang w:eastAsia="en-US"/>
              </w:rPr>
              <w:t xml:space="preserve"> семестре</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указанием отведенного на них количества академических часов и видов учебных </w:t>
      </w:r>
      <w:r w:rsidR="0047633A" w:rsidRPr="00793E1B">
        <w:rPr>
          <w:b/>
          <w:color w:val="000000"/>
          <w:sz w:val="24"/>
          <w:szCs w:val="24"/>
        </w:rPr>
        <w:lastRenderedPageBreak/>
        <w:t>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ED3768">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ED3768"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7425AF"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FB5793"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ED3768"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r>
              <w:rPr>
                <w:color w:val="000000"/>
                <w:sz w:val="24"/>
                <w:szCs w:val="24"/>
              </w:rPr>
              <w:t>3</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060A8B">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sidR="00546C4B"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8</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00546C4B"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00546C4B" w:rsidRPr="00546C4B">
              <w:rPr>
                <w:sz w:val="24"/>
                <w:szCs w:val="24"/>
              </w:rPr>
              <w:t>Формы организации учебно</w:t>
            </w:r>
            <w:r w:rsidR="00546C4B">
              <w:rPr>
                <w:sz w:val="24"/>
                <w:szCs w:val="24"/>
              </w:rPr>
              <w:t>-</w:t>
            </w:r>
            <w:r w:rsidR="00546C4B"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0F1E49"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00546C4B"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00546C4B"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jc w:val="cente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546C4B"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color w:val="000000"/>
                <w:sz w:val="24"/>
                <w:szCs w:val="24"/>
              </w:rPr>
            </w:pPr>
            <w:r>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color w:val="000000"/>
                <w:sz w:val="24"/>
                <w:szCs w:val="24"/>
              </w:rPr>
            </w:pPr>
            <w:r>
              <w:rPr>
                <w:b/>
                <w:b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0F1E49">
              <w:rPr>
                <w:sz w:val="22"/>
                <w:szCs w:val="22"/>
              </w:rPr>
              <w:t xml:space="preserve">Новые приемы обработки бумаги. </w:t>
            </w:r>
            <w:r w:rsidR="000F1E49">
              <w:rPr>
                <w:sz w:val="22"/>
                <w:szCs w:val="22"/>
              </w:rPr>
              <w:lastRenderedPageBreak/>
              <w:t xml:space="preserve">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413870" w:rsidP="00C8192D">
            <w:pPr>
              <w:jc w:val="center"/>
              <w:rPr>
                <w:b/>
                <w:bCs/>
                <w:i/>
                <w:iCs/>
                <w:color w:val="000000"/>
                <w:sz w:val="24"/>
                <w:szCs w:val="24"/>
              </w:rPr>
            </w:pPr>
            <w:r>
              <w:rPr>
                <w:b/>
                <w:bCs/>
                <w:i/>
                <w:iCs/>
                <w:color w:val="000000"/>
                <w:sz w:val="24"/>
                <w:szCs w:val="24"/>
              </w:rPr>
              <w:t>6</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413870" w:rsidP="00C8192D">
            <w:pPr>
              <w:jc w:val="center"/>
              <w:rPr>
                <w:b/>
                <w:bCs/>
                <w:i/>
                <w:iCs/>
                <w:color w:val="000000"/>
                <w:sz w:val="24"/>
                <w:szCs w:val="24"/>
              </w:rPr>
            </w:pPr>
            <w:r>
              <w:rPr>
                <w:b/>
                <w:bCs/>
                <w:i/>
                <w:iCs/>
                <w:color w:val="000000"/>
                <w:sz w:val="24"/>
                <w:szCs w:val="24"/>
              </w:rPr>
              <w:t>4</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Default="000F1E49" w:rsidP="0096595B">
            <w:pP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413870" w:rsidP="00C8192D">
            <w:pPr>
              <w:jc w:val="center"/>
              <w:rPr>
                <w:b/>
                <w:bCs/>
                <w:i/>
                <w:iCs/>
                <w:color w:val="000000"/>
                <w:sz w:val="24"/>
                <w:szCs w:val="24"/>
              </w:rPr>
            </w:pPr>
            <w:r>
              <w:rPr>
                <w:b/>
                <w:bCs/>
                <w:i/>
                <w:iCs/>
                <w:color w:val="000000"/>
                <w:sz w:val="24"/>
                <w:szCs w:val="24"/>
              </w:rPr>
              <w:t>6</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656BC1">
            <w:pP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96595B">
            <w:pPr>
              <w:rPr>
                <w:color w:val="000000"/>
                <w:sz w:val="24"/>
                <w:szCs w:val="24"/>
              </w:rPr>
            </w:pPr>
            <w:r>
              <w:rPr>
                <w:color w:val="000000"/>
                <w:sz w:val="24"/>
                <w:szCs w:val="24"/>
              </w:rPr>
              <w:t>72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413870" w:rsidP="00C8192D">
            <w:pPr>
              <w:jc w:val="center"/>
              <w:rPr>
                <w:b/>
                <w:bCs/>
                <w:color w:val="000000"/>
                <w:sz w:val="24"/>
                <w:szCs w:val="24"/>
              </w:rPr>
            </w:pPr>
            <w:r>
              <w:rPr>
                <w:b/>
                <w:bCs/>
                <w:color w:val="000000"/>
                <w:sz w:val="24"/>
                <w:szCs w:val="24"/>
              </w:rPr>
              <w:t>117</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656BC1">
            <w:pP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0F1E49" w:rsidP="00C8192D">
            <w:pPr>
              <w:jc w:val="center"/>
              <w:rPr>
                <w:i/>
                <w:iCs/>
                <w:color w:val="000000"/>
                <w:sz w:val="24"/>
                <w:szCs w:val="24"/>
              </w:rPr>
            </w:pPr>
            <w:r>
              <w:rPr>
                <w:i/>
                <w:iCs/>
                <w:color w:val="000000"/>
                <w:sz w:val="24"/>
                <w:szCs w:val="24"/>
              </w:rPr>
              <w:t>12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413870" w:rsidP="00C8192D">
            <w:pPr>
              <w:jc w:val="center"/>
              <w:rPr>
                <w:b/>
                <w:bCs/>
                <w:i/>
                <w:iCs/>
                <w:color w:val="000000"/>
                <w:sz w:val="24"/>
                <w:szCs w:val="24"/>
              </w:rPr>
            </w:pPr>
            <w:r>
              <w:rPr>
                <w:b/>
                <w:bCs/>
                <w:i/>
                <w:iCs/>
                <w:color w:val="000000"/>
                <w:sz w:val="24"/>
                <w:szCs w:val="24"/>
              </w:rPr>
              <w:t>20</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C8192D">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413870" w:rsidRPr="00B44FF6" w:rsidTr="00483F47">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9B11F7" w:rsidRDefault="00413870" w:rsidP="00483F47">
            <w:pPr>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647"/>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7</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D11E1" w:rsidRDefault="00413870" w:rsidP="00483F47">
            <w:pPr>
              <w:widowControl/>
              <w:autoSpaceDE/>
              <w:autoSpaceDN/>
              <w:adjustRightInd/>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rPr>
                <w:color w:val="000000"/>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6</w:t>
            </w:r>
          </w:p>
        </w:tc>
      </w:tr>
      <w:tr w:rsidR="00413870" w:rsidRPr="00793E1B" w:rsidTr="00483F47">
        <w:trPr>
          <w:trHeight w:val="74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367C41" w:rsidP="00483F47">
            <w:pPr>
              <w:jc w:val="center"/>
              <w:rPr>
                <w:b/>
                <w:bCs/>
                <w:color w:val="000000"/>
                <w:sz w:val="24"/>
                <w:szCs w:val="24"/>
              </w:rPr>
            </w:pPr>
            <w:r>
              <w:rPr>
                <w:b/>
                <w:b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D01BDD"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lastRenderedPageBreak/>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r>
              <w:rPr>
                <w:b/>
                <w:bCs/>
                <w:i/>
                <w:iCs/>
                <w:color w:val="000000"/>
                <w:sz w:val="24"/>
                <w:szCs w:val="24"/>
              </w:rPr>
              <w:t>2</w:t>
            </w: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left w:val="single" w:sz="8" w:space="0" w:color="auto"/>
              <w:right w:val="single" w:sz="8" w:space="0" w:color="auto"/>
            </w:tcBorders>
            <w:vAlign w:val="center"/>
          </w:tcPr>
          <w:p w:rsidR="003E5EC8" w:rsidRPr="008B1718" w:rsidRDefault="003E5EC8" w:rsidP="003E5EC8">
            <w:pPr>
              <w:widowControl/>
              <w:autoSpaceDE/>
              <w:autoSpaceDN/>
              <w:adjustRightInd/>
              <w:ind w:firstLine="708"/>
              <w:jc w:val="both"/>
              <w:rPr>
                <w:color w:val="000000"/>
                <w:sz w:val="24"/>
                <w:szCs w:val="24"/>
              </w:rPr>
            </w:pPr>
            <w:r>
              <w:rPr>
                <w:color w:val="000000"/>
                <w:sz w:val="24"/>
                <w:szCs w:val="24"/>
              </w:rPr>
              <w:t>Тема 18. Применение современных педагогических технологий на уроках технологии</w:t>
            </w:r>
          </w:p>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6</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483F4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12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113</w:t>
            </w: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135</w:t>
            </w:r>
          </w:p>
        </w:tc>
      </w:tr>
      <w:tr w:rsidR="00413870" w:rsidRPr="00793E1B" w:rsidTr="00483F47">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4</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483F4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413870" w:rsidP="00483F47">
            <w:pPr>
              <w:widowControl/>
              <w:autoSpaceDE/>
              <w:autoSpaceDN/>
              <w:adjustRightInd/>
              <w:jc w:val="center"/>
              <w:rPr>
                <w:b/>
                <w:bCs/>
                <w:sz w:val="22"/>
                <w:szCs w:val="22"/>
              </w:rPr>
            </w:pPr>
            <w:r>
              <w:rPr>
                <w:b/>
                <w:bCs/>
                <w:color w:val="000000"/>
                <w:sz w:val="24"/>
                <w:szCs w:val="24"/>
              </w:rPr>
              <w:t>144</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4F0BD1">
        <w:rPr>
          <w:b/>
          <w:bCs/>
          <w:sz w:val="15"/>
          <w:szCs w:val="15"/>
        </w:rPr>
        <w:t>Технология в начальной школе: содержание предмета, технологии обучения</w:t>
      </w:r>
      <w:r w:rsidRPr="00083988">
        <w:rPr>
          <w:b/>
          <w:sz w:val="15"/>
          <w:szCs w:val="15"/>
        </w:rPr>
        <w:t>»</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00EA0B4E" w:rsidRPr="008139DF">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Проблемаформулировки учебных заданий для учащихся. Акти</w:t>
      </w:r>
      <w:r>
        <w:rPr>
          <w:rFonts w:eastAsia="Calibri"/>
          <w:sz w:val="24"/>
          <w:szCs w:val="24"/>
        </w:rPr>
        <w:t xml:space="preserve">визация творческих 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lastRenderedPageBreak/>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sz w:val="24"/>
          <w:szCs w:val="24"/>
        </w:rPr>
        <w:t>Методы преподавания технологии</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t>Методика преподавания технологии в начальныхклассах.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 xml:space="preserve">Цикл практических занятий, направленных наовладение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2608C7" w:rsidRPr="008B1718" w:rsidRDefault="002608C7" w:rsidP="00483F47">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t xml:space="preserve">Тема 18. </w:t>
      </w:r>
      <w:r w:rsidR="003E5EC8">
        <w:rPr>
          <w:color w:val="000000"/>
          <w:sz w:val="24"/>
          <w:szCs w:val="24"/>
        </w:rPr>
        <w:t>Применение современных педагогических технологий на уроках технологии</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lastRenderedPageBreak/>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w:t>
      </w:r>
      <w:r w:rsidR="00E26BDF">
        <w:rPr>
          <w:rFonts w:ascii="Times New Roman" w:hAnsi="Times New Roman"/>
          <w:sz w:val="24"/>
          <w:szCs w:val="24"/>
        </w:rPr>
        <w:t>мской гуманитарной академии, 202</w:t>
      </w:r>
      <w:r w:rsidR="00F729B7">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E26BDF">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31FF6" w:rsidRDefault="00C31FF6" w:rsidP="00E26BDF">
      <w:pPr>
        <w:pStyle w:val="a4"/>
        <w:numPr>
          <w:ilvl w:val="0"/>
          <w:numId w:val="34"/>
        </w:numPr>
        <w:spacing w:after="0" w:line="240" w:lineRule="auto"/>
        <w:ind w:left="0" w:firstLine="408"/>
        <w:jc w:val="both"/>
        <w:rPr>
          <w:rFonts w:ascii="Times New Roman" w:hAnsi="Times New Roman"/>
          <w:sz w:val="24"/>
          <w:szCs w:val="24"/>
        </w:rPr>
      </w:pPr>
      <w:r w:rsidRPr="00C31FF6">
        <w:rPr>
          <w:rFonts w:ascii="Times New Roman" w:hAnsi="Times New Roman"/>
          <w:sz w:val="24"/>
          <w:szCs w:val="24"/>
        </w:rPr>
        <w:t>Серебренников, Л. Н. Методика обучения технологии : учебник для академического бакалавриата / Л. Н. Серебренников. — 2-е изд., испр. и доп. — М. : Издательство Юрайт, 2018. — 226 с. — (Серия : Образовательный процесс). — ISBN 978-5-534-06302-8. — Режим доступа :</w:t>
      </w:r>
      <w:hyperlink r:id="rId8" w:history="1">
        <w:r w:rsidR="007207CD" w:rsidRPr="001B1A07">
          <w:rPr>
            <w:rStyle w:val="a8"/>
            <w:rFonts w:ascii="Times New Roman" w:hAnsi="Times New Roman"/>
            <w:sz w:val="24"/>
            <w:szCs w:val="24"/>
          </w:rPr>
          <w:t>www.biblio-online.ru/book/287C8641-25D2-4793-A8AD-5C079BD6333B</w:t>
        </w:r>
      </w:hyperlink>
      <w:r w:rsidRPr="00C31FF6">
        <w:rPr>
          <w:rFonts w:ascii="Times New Roman" w:hAnsi="Times New Roman"/>
          <w:sz w:val="24"/>
          <w:szCs w:val="24"/>
        </w:rPr>
        <w:t>.</w:t>
      </w:r>
    </w:p>
    <w:p w:rsidR="007207CD" w:rsidRDefault="007207CD" w:rsidP="00E26BDF">
      <w:pPr>
        <w:pStyle w:val="a4"/>
        <w:spacing w:after="0" w:line="240" w:lineRule="auto"/>
        <w:ind w:left="0" w:firstLine="408"/>
        <w:jc w:val="both"/>
        <w:rPr>
          <w:rFonts w:ascii="Times New Roman" w:hAnsi="Times New Roman"/>
          <w:sz w:val="24"/>
          <w:szCs w:val="24"/>
        </w:rPr>
      </w:pPr>
    </w:p>
    <w:p w:rsidR="00F46147" w:rsidRDefault="00F46147" w:rsidP="00E26BDF">
      <w:pPr>
        <w:pStyle w:val="a4"/>
        <w:numPr>
          <w:ilvl w:val="0"/>
          <w:numId w:val="34"/>
        </w:numPr>
        <w:spacing w:after="0" w:line="240" w:lineRule="auto"/>
        <w:ind w:left="0" w:firstLine="408"/>
        <w:jc w:val="both"/>
        <w:rPr>
          <w:rFonts w:ascii="Times New Roman" w:hAnsi="Times New Roman"/>
          <w:sz w:val="24"/>
          <w:szCs w:val="24"/>
        </w:rPr>
      </w:pPr>
      <w:r w:rsidRPr="00F46147">
        <w:rPr>
          <w:rFonts w:ascii="Times New Roman" w:hAnsi="Times New Roman"/>
          <w:sz w:val="24"/>
          <w:szCs w:val="24"/>
        </w:rPr>
        <w:t xml:space="preserve">Павлова Н.А. Организация деятельности младших школьников на занятиях по технологии и изобразительному искусству [Электронный ресурс] : методические рекомендации по работе с различными видами бумаги и картона (наблюдения и опыты) / Н.А. Павлова. — Электрон.текстовые данные. — Набережные Челны: Набережночелнинский государственный педагогический университет, 2016. — 75 c. — 2227-8397. — Режим доступа: </w:t>
      </w:r>
      <w:hyperlink r:id="rId9" w:history="1">
        <w:r w:rsidR="008E5576">
          <w:rPr>
            <w:rStyle w:val="a8"/>
            <w:rFonts w:ascii="Times New Roman" w:hAnsi="Times New Roman"/>
            <w:sz w:val="24"/>
            <w:szCs w:val="24"/>
          </w:rPr>
          <w:t>http://www.iprbookshop.ru/66810.html</w:t>
        </w:r>
      </w:hyperlink>
    </w:p>
    <w:p w:rsidR="009E5645" w:rsidRDefault="009E5645" w:rsidP="00E26BDF">
      <w:pPr>
        <w:ind w:firstLine="408"/>
        <w:jc w:val="both"/>
        <w:rPr>
          <w:b/>
          <w:i/>
          <w:sz w:val="24"/>
          <w:szCs w:val="24"/>
        </w:rPr>
      </w:pPr>
      <w:r w:rsidRPr="009E5645">
        <w:rPr>
          <w:b/>
          <w:i/>
          <w:sz w:val="24"/>
          <w:szCs w:val="24"/>
        </w:rPr>
        <w:t>Дополнительная</w:t>
      </w:r>
    </w:p>
    <w:p w:rsidR="00AE29F2" w:rsidRPr="00AE29F2" w:rsidRDefault="00AE29F2" w:rsidP="00E26BDF">
      <w:pPr>
        <w:pStyle w:val="a4"/>
        <w:numPr>
          <w:ilvl w:val="0"/>
          <w:numId w:val="34"/>
        </w:numPr>
        <w:spacing w:after="0" w:line="240" w:lineRule="auto"/>
        <w:ind w:left="0" w:firstLine="408"/>
        <w:jc w:val="both"/>
        <w:rPr>
          <w:rFonts w:ascii="Times New Roman" w:hAnsi="Times New Roman"/>
          <w:sz w:val="24"/>
          <w:szCs w:val="24"/>
        </w:rPr>
      </w:pPr>
      <w:r w:rsidRPr="00AE29F2">
        <w:rPr>
          <w:rFonts w:ascii="Roboto" w:hAnsi="Roboto"/>
          <w:color w:val="000000"/>
          <w:sz w:val="24"/>
          <w:szCs w:val="24"/>
        </w:rPr>
        <w:t xml:space="preserve">Зименкова Ф.Н. Воспитание творческой личности школьника на уроках технологии и внеклассных занятиях [Электронный ресурс] : монография / Ф.Н. Зименкова. — Электрон.текстовые данные. — М. : Прометей, 2013. — 94 c. — 978-5-7042-2399-3. — Режим доступа: </w:t>
      </w:r>
      <w:hyperlink r:id="rId10" w:history="1">
        <w:r w:rsidR="008E5576">
          <w:rPr>
            <w:rStyle w:val="a8"/>
            <w:rFonts w:ascii="Roboto" w:hAnsi="Roboto"/>
            <w:sz w:val="24"/>
            <w:szCs w:val="24"/>
          </w:rPr>
          <w:t>http://www.iprbookshop.ru/18559.html</w:t>
        </w:r>
      </w:hyperlink>
    </w:p>
    <w:p w:rsidR="00F46147" w:rsidRDefault="00F46147" w:rsidP="00E26BDF">
      <w:pPr>
        <w:pStyle w:val="a4"/>
        <w:numPr>
          <w:ilvl w:val="0"/>
          <w:numId w:val="34"/>
        </w:numPr>
        <w:spacing w:after="0" w:line="240" w:lineRule="auto"/>
        <w:ind w:left="0" w:firstLine="408"/>
        <w:jc w:val="both"/>
        <w:rPr>
          <w:rFonts w:ascii="Times New Roman" w:hAnsi="Times New Roman"/>
          <w:sz w:val="24"/>
          <w:szCs w:val="24"/>
        </w:rPr>
      </w:pPr>
      <w:r w:rsidRPr="00EF439B">
        <w:rPr>
          <w:rFonts w:ascii="Times New Roman" w:hAnsi="Times New Roman"/>
          <w:sz w:val="24"/>
          <w:szCs w:val="24"/>
        </w:rPr>
        <w:t xml:space="preserve">Черткоева В.Г. Развитие творческих способностей младших школьников посредством художественно-изобразительной деятельности [Электронный ресурс] : монография / В.Г. Черткоева. — Электрон.текстовые данные. — Владикавказ: Северо-Осетинский государственный педагогический институт, 2014. — 160 c. — 2227-8397. — Режим доступа: </w:t>
      </w:r>
      <w:hyperlink r:id="rId11" w:history="1">
        <w:r w:rsidR="008E5576">
          <w:rPr>
            <w:rStyle w:val="a8"/>
            <w:rFonts w:ascii="Times New Roman" w:hAnsi="Times New Roman"/>
            <w:sz w:val="24"/>
            <w:szCs w:val="24"/>
          </w:rPr>
          <w:t>http://www.iprbookshop.ru/64916.html</w:t>
        </w:r>
      </w:hyperlink>
    </w:p>
    <w:p w:rsidR="00BC36F6" w:rsidRDefault="00BC36F6" w:rsidP="00E26BDF">
      <w:pPr>
        <w:pStyle w:val="a4"/>
        <w:numPr>
          <w:ilvl w:val="0"/>
          <w:numId w:val="34"/>
        </w:numPr>
        <w:spacing w:after="0" w:line="240" w:lineRule="auto"/>
        <w:ind w:left="0" w:firstLine="408"/>
        <w:jc w:val="both"/>
        <w:rPr>
          <w:rFonts w:ascii="Times New Roman" w:hAnsi="Times New Roman"/>
          <w:sz w:val="24"/>
          <w:szCs w:val="24"/>
        </w:rPr>
      </w:pPr>
      <w:r w:rsidRPr="00BC36F6">
        <w:rPr>
          <w:rFonts w:ascii="Times New Roman" w:hAnsi="Times New Roman"/>
          <w:sz w:val="24"/>
          <w:szCs w:val="24"/>
        </w:rPr>
        <w:t>Петрушин, В. И. Психология и педагогика художественного творчества + доп. Материал в ЭБС : учеб.пособие для вузов / В. И. Петрушин. — 3-е изд., испр. и доп. — М. : Издательство Юрайт, 201</w:t>
      </w:r>
      <w:r>
        <w:rPr>
          <w:rFonts w:ascii="Times New Roman" w:hAnsi="Times New Roman"/>
          <w:sz w:val="24"/>
          <w:szCs w:val="24"/>
        </w:rPr>
        <w:t>8</w:t>
      </w:r>
      <w:r w:rsidRPr="00BC36F6">
        <w:rPr>
          <w:rFonts w:ascii="Times New Roman" w:hAnsi="Times New Roman"/>
          <w:sz w:val="24"/>
          <w:szCs w:val="24"/>
        </w:rPr>
        <w:t>. — 395 с. — (Серия : Авторский учебник). — ISBN 978-5-534-</w:t>
      </w:r>
      <w:r w:rsidRPr="00BC36F6">
        <w:rPr>
          <w:rFonts w:ascii="Times New Roman" w:hAnsi="Times New Roman"/>
          <w:sz w:val="24"/>
          <w:szCs w:val="24"/>
        </w:rPr>
        <w:lastRenderedPageBreak/>
        <w:t xml:space="preserve">08179-4. — Режим доступа : </w:t>
      </w:r>
      <w:hyperlink r:id="rId12" w:history="1">
        <w:r w:rsidR="00A53B2E">
          <w:rPr>
            <w:rStyle w:val="a8"/>
            <w:rFonts w:ascii="Times New Roman" w:hAnsi="Times New Roman"/>
            <w:sz w:val="24"/>
            <w:szCs w:val="24"/>
          </w:rPr>
          <w:t>www.biblio-online.ru/book/BE317C46-C6F3-41BB-B376-809E8DF80FDB.</w:t>
        </w:r>
      </w:hyperlink>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8E5576">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8E5576">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5576">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8E5576">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8E5576">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A53B2E">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8E5576">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8E5576">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E5576">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E5576">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E5576">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5576">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5576">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B14050">
        <w:rPr>
          <w:bCs/>
          <w:sz w:val="24"/>
          <w:szCs w:val="24"/>
        </w:rPr>
        <w:t>«</w:t>
      </w:r>
      <w:r w:rsidR="004F0BD1">
        <w:rPr>
          <w:bCs/>
          <w:color w:val="000000"/>
          <w:sz w:val="24"/>
          <w:szCs w:val="24"/>
        </w:rPr>
        <w:t>Технология в начальной школе: содержание предмета, технологии обучения</w:t>
      </w:r>
      <w:r w:rsidR="009528CA" w:rsidRPr="00B14050">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793E1B">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4B2DB8" w:rsidRPr="00F3418A" w:rsidRDefault="004B2DB8" w:rsidP="004B2DB8">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6" w:history="1">
        <w:r w:rsidR="008E5576">
          <w:rPr>
            <w:rStyle w:val="a8"/>
            <w:sz w:val="24"/>
            <w:szCs w:val="24"/>
          </w:rPr>
          <w:t>http://www.consultant.ru/edu/student/study/</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7" w:history="1">
        <w:r w:rsidR="008E5576">
          <w:rPr>
            <w:rStyle w:val="a8"/>
            <w:sz w:val="24"/>
            <w:szCs w:val="24"/>
          </w:rPr>
          <w:t>http://edu.garant.ru/omga/</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8" w:history="1">
        <w:r w:rsidR="008E5576">
          <w:rPr>
            <w:rStyle w:val="a8"/>
            <w:sz w:val="24"/>
            <w:szCs w:val="24"/>
          </w:rPr>
          <w:t>http://pravo.gov.ru.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9" w:history="1">
        <w:r w:rsidR="008E5576">
          <w:rPr>
            <w:rStyle w:val="a8"/>
            <w:sz w:val="24"/>
            <w:szCs w:val="24"/>
          </w:rPr>
          <w:t>http://fgosvo.ru.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0" w:history="1">
        <w:r w:rsidR="008E5576">
          <w:rPr>
            <w:rStyle w:val="a8"/>
            <w:sz w:val="24"/>
            <w:szCs w:val="24"/>
          </w:rPr>
          <w:t>http://www.ict.edu.ru.</w:t>
        </w:r>
      </w:hyperlink>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1" w:history="1">
        <w:r w:rsidR="008E5576">
          <w:rPr>
            <w:rStyle w:val="a8"/>
            <w:sz w:val="24"/>
            <w:szCs w:val="24"/>
          </w:rPr>
          <w:t>http://www.gumer.info/bibliotek_Buks/Pedagog/index.php</w:t>
        </w:r>
      </w:hyperlink>
    </w:p>
    <w:p w:rsidR="004B2DB8" w:rsidRPr="00F3418A" w:rsidRDefault="004B2DB8" w:rsidP="004B2DB8">
      <w:pPr>
        <w:widowControl/>
        <w:autoSpaceDE/>
        <w:autoSpaceDN/>
        <w:adjustRightInd/>
        <w:ind w:firstLine="709"/>
        <w:jc w:val="both"/>
        <w:rPr>
          <w:color w:val="000000"/>
          <w:sz w:val="24"/>
          <w:szCs w:val="24"/>
        </w:rPr>
      </w:pPr>
    </w:p>
    <w:p w:rsidR="004B2DB8" w:rsidRPr="00F3418A" w:rsidRDefault="004B2DB8" w:rsidP="004B2DB8">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F3418A">
        <w:rPr>
          <w:color w:val="000000"/>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A53B2E">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A53B2E">
          <w:rPr>
            <w:rStyle w:val="a8"/>
            <w:sz w:val="24"/>
            <w:szCs w:val="24"/>
          </w:rPr>
          <w:t>www.biblio-online.</w:t>
        </w:r>
      </w:hyperlink>
      <w:r w:rsidRPr="00F3418A">
        <w:rPr>
          <w:color w:val="000000"/>
          <w:sz w:val="24"/>
          <w:szCs w:val="24"/>
        </w:rPr>
        <w:t xml:space="preserve"> ru </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F3418A">
        <w:rPr>
          <w:color w:val="000000"/>
          <w:sz w:val="24"/>
          <w:szCs w:val="24"/>
        </w:rPr>
        <w:lastRenderedPageBreak/>
        <w:t>«Гарант», Электронно библиотечная система IPRbooks, Электронно библиотечная система «ЭБС ЮРАЙТ».</w:t>
      </w:r>
    </w:p>
    <w:p w:rsidR="004B2DB8" w:rsidRPr="00F3418A" w:rsidRDefault="004B2DB8" w:rsidP="004B2DB8">
      <w:pPr>
        <w:widowControl/>
        <w:autoSpaceDE/>
        <w:autoSpaceDN/>
        <w:adjustRightInd/>
        <w:ind w:firstLine="709"/>
        <w:jc w:val="both"/>
        <w:rPr>
          <w:color w:val="000000"/>
          <w:sz w:val="24"/>
          <w:szCs w:val="24"/>
        </w:rPr>
      </w:pPr>
      <w:r w:rsidRPr="00F3418A">
        <w:rPr>
          <w:color w:val="000000"/>
          <w:sz w:val="24"/>
          <w:szCs w:val="24"/>
        </w:rPr>
        <w:t xml:space="preserve"> </w:t>
      </w:r>
    </w:p>
    <w:p w:rsidR="004B2DB8" w:rsidRPr="00F3418A" w:rsidRDefault="004B2DB8" w:rsidP="004B2DB8">
      <w:pPr>
        <w:widowControl/>
        <w:autoSpaceDE/>
        <w:autoSpaceDN/>
        <w:adjustRightInd/>
        <w:ind w:firstLine="709"/>
        <w:jc w:val="both"/>
        <w:rPr>
          <w:color w:val="000000"/>
          <w:sz w:val="24"/>
          <w:szCs w:val="24"/>
        </w:rPr>
      </w:pPr>
    </w:p>
    <w:p w:rsidR="004B2DB8" w:rsidRPr="00793E1B" w:rsidRDefault="004B2DB8" w:rsidP="004B2DB8">
      <w:pPr>
        <w:widowControl/>
        <w:autoSpaceDE/>
        <w:autoSpaceDN/>
        <w:adjustRightInd/>
        <w:ind w:firstLine="709"/>
        <w:jc w:val="both"/>
        <w:rPr>
          <w:color w:val="000000"/>
          <w:sz w:val="24"/>
          <w:szCs w:val="24"/>
        </w:rPr>
      </w:pPr>
    </w:p>
    <w:p w:rsidR="00FA2D5D" w:rsidRPr="006E1872" w:rsidRDefault="00FA2D5D" w:rsidP="00FA2D5D">
      <w:pPr>
        <w:ind w:firstLine="709"/>
        <w:jc w:val="both"/>
        <w:rPr>
          <w:sz w:val="24"/>
          <w:szCs w:val="24"/>
        </w:rPr>
      </w:pPr>
    </w:p>
    <w:p w:rsidR="00FA2D5D" w:rsidRDefault="00FA2D5D" w:rsidP="00FA2D5D"/>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2C68" w:rsidRDefault="00882C68" w:rsidP="00160BC1">
      <w:r>
        <w:separator/>
      </w:r>
    </w:p>
  </w:endnote>
  <w:endnote w:type="continuationSeparator" w:id="0">
    <w:p w:rsidR="00882C68" w:rsidRDefault="00882C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2C68" w:rsidRDefault="00882C68" w:rsidP="00160BC1">
      <w:r>
        <w:separator/>
      </w:r>
    </w:p>
  </w:footnote>
  <w:footnote w:type="continuationSeparator" w:id="0">
    <w:p w:rsidR="00882C68" w:rsidRDefault="00882C6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num>
  <w:num w:numId="3">
    <w:abstractNumId w:val="31"/>
  </w:num>
  <w:num w:numId="4">
    <w:abstractNumId w:val="12"/>
  </w:num>
  <w:num w:numId="5">
    <w:abstractNumId w:val="17"/>
  </w:num>
  <w:num w:numId="6">
    <w:abstractNumId w:val="18"/>
  </w:num>
  <w:num w:numId="7">
    <w:abstractNumId w:val="9"/>
  </w:num>
  <w:num w:numId="8">
    <w:abstractNumId w:val="23"/>
  </w:num>
  <w:num w:numId="9">
    <w:abstractNumId w:val="21"/>
  </w:num>
  <w:num w:numId="10">
    <w:abstractNumId w:val="14"/>
  </w:num>
  <w:num w:numId="11">
    <w:abstractNumId w:val="2"/>
  </w:num>
  <w:num w:numId="12">
    <w:abstractNumId w:val="5"/>
  </w:num>
  <w:num w:numId="13">
    <w:abstractNumId w:val="20"/>
  </w:num>
  <w:num w:numId="14">
    <w:abstractNumId w:val="34"/>
  </w:num>
  <w:num w:numId="15">
    <w:abstractNumId w:val="24"/>
  </w:num>
  <w:num w:numId="16">
    <w:abstractNumId w:val="11"/>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6"/>
  </w:num>
  <w:num w:numId="24">
    <w:abstractNumId w:val="25"/>
  </w:num>
  <w:num w:numId="25">
    <w:abstractNumId w:val="4"/>
  </w:num>
  <w:num w:numId="26">
    <w:abstractNumId w:val="33"/>
  </w:num>
  <w:num w:numId="27">
    <w:abstractNumId w:val="29"/>
  </w:num>
  <w:num w:numId="28">
    <w:abstractNumId w:val="19"/>
  </w:num>
  <w:num w:numId="29">
    <w:abstractNumId w:val="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35B0"/>
    <w:rsid w:val="00037461"/>
    <w:rsid w:val="00046849"/>
    <w:rsid w:val="00051798"/>
    <w:rsid w:val="00051AEE"/>
    <w:rsid w:val="00060A01"/>
    <w:rsid w:val="00060A8B"/>
    <w:rsid w:val="00064AA9"/>
    <w:rsid w:val="000650F7"/>
    <w:rsid w:val="00066B8C"/>
    <w:rsid w:val="00077A8B"/>
    <w:rsid w:val="000835F5"/>
    <w:rsid w:val="00083988"/>
    <w:rsid w:val="00084AC8"/>
    <w:rsid w:val="000875BF"/>
    <w:rsid w:val="000911D1"/>
    <w:rsid w:val="000A4FAC"/>
    <w:rsid w:val="000B1331"/>
    <w:rsid w:val="000B249F"/>
    <w:rsid w:val="000B3DB8"/>
    <w:rsid w:val="000B40A9"/>
    <w:rsid w:val="000B7795"/>
    <w:rsid w:val="000C4546"/>
    <w:rsid w:val="000D07C6"/>
    <w:rsid w:val="000D4429"/>
    <w:rsid w:val="000D4864"/>
    <w:rsid w:val="000D4926"/>
    <w:rsid w:val="000D60B5"/>
    <w:rsid w:val="000D6DE5"/>
    <w:rsid w:val="000E19F7"/>
    <w:rsid w:val="000E37E9"/>
    <w:rsid w:val="000E55DA"/>
    <w:rsid w:val="000E5861"/>
    <w:rsid w:val="000F1E49"/>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0F51"/>
    <w:rsid w:val="00161C70"/>
    <w:rsid w:val="001631F4"/>
    <w:rsid w:val="00167262"/>
    <w:rsid w:val="001716A9"/>
    <w:rsid w:val="00181AAB"/>
    <w:rsid w:val="00184F65"/>
    <w:rsid w:val="001871AA"/>
    <w:rsid w:val="00192941"/>
    <w:rsid w:val="001A6533"/>
    <w:rsid w:val="001B52DC"/>
    <w:rsid w:val="001C1FF5"/>
    <w:rsid w:val="001C3589"/>
    <w:rsid w:val="001C4FED"/>
    <w:rsid w:val="001C6305"/>
    <w:rsid w:val="001D7E91"/>
    <w:rsid w:val="001E018B"/>
    <w:rsid w:val="001F11DE"/>
    <w:rsid w:val="001F3561"/>
    <w:rsid w:val="00201CE2"/>
    <w:rsid w:val="00207E2E"/>
    <w:rsid w:val="00207FB7"/>
    <w:rsid w:val="00211C1B"/>
    <w:rsid w:val="002409CC"/>
    <w:rsid w:val="00240A81"/>
    <w:rsid w:val="00242125"/>
    <w:rsid w:val="00245199"/>
    <w:rsid w:val="002608C7"/>
    <w:rsid w:val="002657BC"/>
    <w:rsid w:val="00276128"/>
    <w:rsid w:val="0027733F"/>
    <w:rsid w:val="002861FD"/>
    <w:rsid w:val="00291D05"/>
    <w:rsid w:val="002925C5"/>
    <w:rsid w:val="002933E5"/>
    <w:rsid w:val="0029772F"/>
    <w:rsid w:val="002A0D1B"/>
    <w:rsid w:val="002A4B29"/>
    <w:rsid w:val="002A4EBD"/>
    <w:rsid w:val="002A7D61"/>
    <w:rsid w:val="002B12A8"/>
    <w:rsid w:val="002B3D83"/>
    <w:rsid w:val="002B5AB9"/>
    <w:rsid w:val="002B6C87"/>
    <w:rsid w:val="002B734E"/>
    <w:rsid w:val="002C2BC1"/>
    <w:rsid w:val="002C2EAE"/>
    <w:rsid w:val="002C3F08"/>
    <w:rsid w:val="002C48E4"/>
    <w:rsid w:val="002C6C26"/>
    <w:rsid w:val="002C7582"/>
    <w:rsid w:val="002C7DE4"/>
    <w:rsid w:val="002D682D"/>
    <w:rsid w:val="002D6AC0"/>
    <w:rsid w:val="002E139D"/>
    <w:rsid w:val="002E4CB7"/>
    <w:rsid w:val="00313E1C"/>
    <w:rsid w:val="003142D6"/>
    <w:rsid w:val="00315AB7"/>
    <w:rsid w:val="0032121D"/>
    <w:rsid w:val="0032166A"/>
    <w:rsid w:val="00330957"/>
    <w:rsid w:val="00330A23"/>
    <w:rsid w:val="0033546E"/>
    <w:rsid w:val="00344242"/>
    <w:rsid w:val="00354191"/>
    <w:rsid w:val="00355C7E"/>
    <w:rsid w:val="003571D3"/>
    <w:rsid w:val="003618C2"/>
    <w:rsid w:val="00363097"/>
    <w:rsid w:val="00365758"/>
    <w:rsid w:val="003668E3"/>
    <w:rsid w:val="003670B9"/>
    <w:rsid w:val="00367C41"/>
    <w:rsid w:val="00371297"/>
    <w:rsid w:val="00374CB8"/>
    <w:rsid w:val="00384A86"/>
    <w:rsid w:val="003852B7"/>
    <w:rsid w:val="00390B62"/>
    <w:rsid w:val="003A3494"/>
    <w:rsid w:val="003A3AD9"/>
    <w:rsid w:val="003A453F"/>
    <w:rsid w:val="003A57B5"/>
    <w:rsid w:val="003A6FB0"/>
    <w:rsid w:val="003A71E4"/>
    <w:rsid w:val="003B6E83"/>
    <w:rsid w:val="003B7F71"/>
    <w:rsid w:val="003C127D"/>
    <w:rsid w:val="003D2845"/>
    <w:rsid w:val="003D34F6"/>
    <w:rsid w:val="003D47C6"/>
    <w:rsid w:val="003E0A73"/>
    <w:rsid w:val="003E3EB6"/>
    <w:rsid w:val="003E437E"/>
    <w:rsid w:val="003E5EC8"/>
    <w:rsid w:val="003F1B89"/>
    <w:rsid w:val="003F69CF"/>
    <w:rsid w:val="00400491"/>
    <w:rsid w:val="00402CA1"/>
    <w:rsid w:val="00407242"/>
    <w:rsid w:val="00407404"/>
    <w:rsid w:val="004110F5"/>
    <w:rsid w:val="00411759"/>
    <w:rsid w:val="00413870"/>
    <w:rsid w:val="00415EB7"/>
    <w:rsid w:val="0042196C"/>
    <w:rsid w:val="00424D1E"/>
    <w:rsid w:val="00433730"/>
    <w:rsid w:val="00435249"/>
    <w:rsid w:val="004426C5"/>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DB8"/>
    <w:rsid w:val="004B2EE0"/>
    <w:rsid w:val="004B7B4C"/>
    <w:rsid w:val="004C0C9D"/>
    <w:rsid w:val="004C5815"/>
    <w:rsid w:val="004C6DB3"/>
    <w:rsid w:val="004C733E"/>
    <w:rsid w:val="004D12CE"/>
    <w:rsid w:val="004D5B43"/>
    <w:rsid w:val="004D6F0C"/>
    <w:rsid w:val="004E0C3F"/>
    <w:rsid w:val="004E3D82"/>
    <w:rsid w:val="004E4CD6"/>
    <w:rsid w:val="004E4DB2"/>
    <w:rsid w:val="004E62F1"/>
    <w:rsid w:val="004E753A"/>
    <w:rsid w:val="004F0BD1"/>
    <w:rsid w:val="004F1CA2"/>
    <w:rsid w:val="004F3C72"/>
    <w:rsid w:val="005148C7"/>
    <w:rsid w:val="00516F43"/>
    <w:rsid w:val="005362E6"/>
    <w:rsid w:val="00537A62"/>
    <w:rsid w:val="00537DA8"/>
    <w:rsid w:val="00540F31"/>
    <w:rsid w:val="00541FD6"/>
    <w:rsid w:val="00546C4B"/>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1DE6"/>
    <w:rsid w:val="005F2349"/>
    <w:rsid w:val="006000AE"/>
    <w:rsid w:val="006044B4"/>
    <w:rsid w:val="00605B04"/>
    <w:rsid w:val="00607E17"/>
    <w:rsid w:val="006118F6"/>
    <w:rsid w:val="00617E06"/>
    <w:rsid w:val="00624E28"/>
    <w:rsid w:val="00625B49"/>
    <w:rsid w:val="00626DD8"/>
    <w:rsid w:val="00641D51"/>
    <w:rsid w:val="00642A2F"/>
    <w:rsid w:val="006439F4"/>
    <w:rsid w:val="006462A7"/>
    <w:rsid w:val="0065477D"/>
    <w:rsid w:val="0065606F"/>
    <w:rsid w:val="00656AC4"/>
    <w:rsid w:val="00656BC1"/>
    <w:rsid w:val="00676914"/>
    <w:rsid w:val="00687B3A"/>
    <w:rsid w:val="00692DD7"/>
    <w:rsid w:val="006946EC"/>
    <w:rsid w:val="00696C9F"/>
    <w:rsid w:val="006A0281"/>
    <w:rsid w:val="006B0615"/>
    <w:rsid w:val="006B0CA3"/>
    <w:rsid w:val="006B5980"/>
    <w:rsid w:val="006D108C"/>
    <w:rsid w:val="006D15B6"/>
    <w:rsid w:val="006D266C"/>
    <w:rsid w:val="006D6805"/>
    <w:rsid w:val="006E5C19"/>
    <w:rsid w:val="006F2E94"/>
    <w:rsid w:val="006F77F5"/>
    <w:rsid w:val="00700AD0"/>
    <w:rsid w:val="00705814"/>
    <w:rsid w:val="00705FB5"/>
    <w:rsid w:val="007066B1"/>
    <w:rsid w:val="00710D2F"/>
    <w:rsid w:val="00713288"/>
    <w:rsid w:val="00713D44"/>
    <w:rsid w:val="00714287"/>
    <w:rsid w:val="007176B3"/>
    <w:rsid w:val="007207CD"/>
    <w:rsid w:val="00721A64"/>
    <w:rsid w:val="007327FE"/>
    <w:rsid w:val="00733D37"/>
    <w:rsid w:val="007425AF"/>
    <w:rsid w:val="007512C7"/>
    <w:rsid w:val="00752936"/>
    <w:rsid w:val="007540EE"/>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423FF"/>
    <w:rsid w:val="0085516E"/>
    <w:rsid w:val="00857FC8"/>
    <w:rsid w:val="00866466"/>
    <w:rsid w:val="0086651C"/>
    <w:rsid w:val="00871138"/>
    <w:rsid w:val="00875DA8"/>
    <w:rsid w:val="0088272E"/>
    <w:rsid w:val="00882C68"/>
    <w:rsid w:val="0088549D"/>
    <w:rsid w:val="00886C52"/>
    <w:rsid w:val="008B1718"/>
    <w:rsid w:val="008B3964"/>
    <w:rsid w:val="008B6331"/>
    <w:rsid w:val="008B74CB"/>
    <w:rsid w:val="008D11E1"/>
    <w:rsid w:val="008E166A"/>
    <w:rsid w:val="008E5576"/>
    <w:rsid w:val="008E5E59"/>
    <w:rsid w:val="008E5FFB"/>
    <w:rsid w:val="008E6B22"/>
    <w:rsid w:val="008F0774"/>
    <w:rsid w:val="0090419B"/>
    <w:rsid w:val="0091037F"/>
    <w:rsid w:val="00920182"/>
    <w:rsid w:val="00920199"/>
    <w:rsid w:val="00921868"/>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03E1"/>
    <w:rsid w:val="009946A2"/>
    <w:rsid w:val="009B0693"/>
    <w:rsid w:val="009B11F7"/>
    <w:rsid w:val="009B3F83"/>
    <w:rsid w:val="009B5FE7"/>
    <w:rsid w:val="009B6524"/>
    <w:rsid w:val="009B7B77"/>
    <w:rsid w:val="009C2346"/>
    <w:rsid w:val="009E22F4"/>
    <w:rsid w:val="009E35D2"/>
    <w:rsid w:val="009E5645"/>
    <w:rsid w:val="009F3D27"/>
    <w:rsid w:val="009F3F08"/>
    <w:rsid w:val="009F4070"/>
    <w:rsid w:val="009F7755"/>
    <w:rsid w:val="00A007B7"/>
    <w:rsid w:val="00A21A70"/>
    <w:rsid w:val="00A2515D"/>
    <w:rsid w:val="00A275E4"/>
    <w:rsid w:val="00A326FB"/>
    <w:rsid w:val="00A32A5F"/>
    <w:rsid w:val="00A3787E"/>
    <w:rsid w:val="00A43617"/>
    <w:rsid w:val="00A44F9E"/>
    <w:rsid w:val="00A46605"/>
    <w:rsid w:val="00A47351"/>
    <w:rsid w:val="00A53B2E"/>
    <w:rsid w:val="00A567CD"/>
    <w:rsid w:val="00A56C5E"/>
    <w:rsid w:val="00A63D90"/>
    <w:rsid w:val="00A75675"/>
    <w:rsid w:val="00A76D40"/>
    <w:rsid w:val="00A76E53"/>
    <w:rsid w:val="00A83EBD"/>
    <w:rsid w:val="00A92AC0"/>
    <w:rsid w:val="00A9607B"/>
    <w:rsid w:val="00A96677"/>
    <w:rsid w:val="00A96C48"/>
    <w:rsid w:val="00AA2A29"/>
    <w:rsid w:val="00AB2091"/>
    <w:rsid w:val="00AD0669"/>
    <w:rsid w:val="00AD09BE"/>
    <w:rsid w:val="00AD208A"/>
    <w:rsid w:val="00AD4A3C"/>
    <w:rsid w:val="00AE29F2"/>
    <w:rsid w:val="00AE3177"/>
    <w:rsid w:val="00AE39C7"/>
    <w:rsid w:val="00AE4A7D"/>
    <w:rsid w:val="00AF2DDD"/>
    <w:rsid w:val="00AF31D1"/>
    <w:rsid w:val="00AF61EB"/>
    <w:rsid w:val="00B033CA"/>
    <w:rsid w:val="00B14050"/>
    <w:rsid w:val="00B3296B"/>
    <w:rsid w:val="00B43F9B"/>
    <w:rsid w:val="00B44FF6"/>
    <w:rsid w:val="00B5209B"/>
    <w:rsid w:val="00B542D4"/>
    <w:rsid w:val="00B54421"/>
    <w:rsid w:val="00B642B8"/>
    <w:rsid w:val="00B817E2"/>
    <w:rsid w:val="00B81BE3"/>
    <w:rsid w:val="00B833CF"/>
    <w:rsid w:val="00B87060"/>
    <w:rsid w:val="00BA0C35"/>
    <w:rsid w:val="00BA24F2"/>
    <w:rsid w:val="00BB6C9A"/>
    <w:rsid w:val="00BB70FB"/>
    <w:rsid w:val="00BC36F6"/>
    <w:rsid w:val="00BD2B0F"/>
    <w:rsid w:val="00BD49B8"/>
    <w:rsid w:val="00BD4AC0"/>
    <w:rsid w:val="00BD7375"/>
    <w:rsid w:val="00BE023D"/>
    <w:rsid w:val="00BE02F1"/>
    <w:rsid w:val="00BF22FC"/>
    <w:rsid w:val="00BF2414"/>
    <w:rsid w:val="00BF41EE"/>
    <w:rsid w:val="00C1245E"/>
    <w:rsid w:val="00C1345E"/>
    <w:rsid w:val="00C14251"/>
    <w:rsid w:val="00C228C5"/>
    <w:rsid w:val="00C2426D"/>
    <w:rsid w:val="00C24EA8"/>
    <w:rsid w:val="00C26026"/>
    <w:rsid w:val="00C3028E"/>
    <w:rsid w:val="00C31FF6"/>
    <w:rsid w:val="00C33468"/>
    <w:rsid w:val="00C3475E"/>
    <w:rsid w:val="00C40C06"/>
    <w:rsid w:val="00C41EC0"/>
    <w:rsid w:val="00C55D00"/>
    <w:rsid w:val="00C55E91"/>
    <w:rsid w:val="00C62EF5"/>
    <w:rsid w:val="00C67485"/>
    <w:rsid w:val="00C678DF"/>
    <w:rsid w:val="00C67CC7"/>
    <w:rsid w:val="00C70CA1"/>
    <w:rsid w:val="00C75323"/>
    <w:rsid w:val="00C80B25"/>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9B2"/>
    <w:rsid w:val="00D63339"/>
    <w:rsid w:val="00D640D8"/>
    <w:rsid w:val="00D70BA7"/>
    <w:rsid w:val="00D73193"/>
    <w:rsid w:val="00D750A8"/>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7ED6"/>
    <w:rsid w:val="00E02041"/>
    <w:rsid w:val="00E02CDE"/>
    <w:rsid w:val="00E05B90"/>
    <w:rsid w:val="00E11452"/>
    <w:rsid w:val="00E12EC2"/>
    <w:rsid w:val="00E136C2"/>
    <w:rsid w:val="00E24760"/>
    <w:rsid w:val="00E25972"/>
    <w:rsid w:val="00E26BDF"/>
    <w:rsid w:val="00E335E8"/>
    <w:rsid w:val="00E358FC"/>
    <w:rsid w:val="00E42AED"/>
    <w:rsid w:val="00E4451A"/>
    <w:rsid w:val="00E72419"/>
    <w:rsid w:val="00E72975"/>
    <w:rsid w:val="00E72BD5"/>
    <w:rsid w:val="00E7465A"/>
    <w:rsid w:val="00E81007"/>
    <w:rsid w:val="00E85822"/>
    <w:rsid w:val="00E87776"/>
    <w:rsid w:val="00E9119D"/>
    <w:rsid w:val="00E92238"/>
    <w:rsid w:val="00E95747"/>
    <w:rsid w:val="00EA0B4E"/>
    <w:rsid w:val="00EA206F"/>
    <w:rsid w:val="00EA293D"/>
    <w:rsid w:val="00EA3690"/>
    <w:rsid w:val="00EA4597"/>
    <w:rsid w:val="00EB0E73"/>
    <w:rsid w:val="00EB64E3"/>
    <w:rsid w:val="00EB6814"/>
    <w:rsid w:val="00EC555E"/>
    <w:rsid w:val="00ED28E4"/>
    <w:rsid w:val="00ED3768"/>
    <w:rsid w:val="00ED789C"/>
    <w:rsid w:val="00EE165B"/>
    <w:rsid w:val="00EE4D57"/>
    <w:rsid w:val="00EF1C44"/>
    <w:rsid w:val="00F00B76"/>
    <w:rsid w:val="00F06F17"/>
    <w:rsid w:val="00F226CA"/>
    <w:rsid w:val="00F239D1"/>
    <w:rsid w:val="00F25F82"/>
    <w:rsid w:val="00F31AA0"/>
    <w:rsid w:val="00F322E1"/>
    <w:rsid w:val="00F332B1"/>
    <w:rsid w:val="00F342F7"/>
    <w:rsid w:val="00F40FEC"/>
    <w:rsid w:val="00F42549"/>
    <w:rsid w:val="00F46147"/>
    <w:rsid w:val="00F563EB"/>
    <w:rsid w:val="00F625A5"/>
    <w:rsid w:val="00F63ADF"/>
    <w:rsid w:val="00F63BBC"/>
    <w:rsid w:val="00F653ED"/>
    <w:rsid w:val="00F65F94"/>
    <w:rsid w:val="00F729B7"/>
    <w:rsid w:val="00F8007A"/>
    <w:rsid w:val="00F803A3"/>
    <w:rsid w:val="00F8679B"/>
    <w:rsid w:val="00F96A96"/>
    <w:rsid w:val="00F96CC6"/>
    <w:rsid w:val="00FA2D5D"/>
    <w:rsid w:val="00FA330C"/>
    <w:rsid w:val="00FA5C55"/>
    <w:rsid w:val="00FB05DD"/>
    <w:rsid w:val="00FB15A7"/>
    <w:rsid w:val="00FB3DFD"/>
    <w:rsid w:val="00FB5793"/>
    <w:rsid w:val="00FB61FB"/>
    <w:rsid w:val="00FC193A"/>
    <w:rsid w:val="00FC306B"/>
    <w:rsid w:val="00FD6763"/>
    <w:rsid w:val="00FE1F73"/>
    <w:rsid w:val="00FE30A5"/>
    <w:rsid w:val="00FE355F"/>
    <w:rsid w:val="00FE556E"/>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styleId="af9">
    <w:name w:val="FollowedHyperlink"/>
    <w:basedOn w:val="a0"/>
    <w:uiPriority w:val="99"/>
    <w:semiHidden/>
    <w:unhideWhenUsed/>
    <w:rsid w:val="007207CD"/>
    <w:rPr>
      <w:color w:val="800080" w:themeColor="followedHyperlink"/>
      <w:u w:val="single"/>
    </w:rPr>
  </w:style>
  <w:style w:type="character" w:styleId="afa">
    <w:name w:val="Unresolved Mention"/>
    <w:basedOn w:val="a0"/>
    <w:uiPriority w:val="99"/>
    <w:semiHidden/>
    <w:unhideWhenUsed/>
    <w:rsid w:val="0040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BE317C46-C6F3-41BB-B376-809E8DF80FDB."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916.html" TargetMode="External"/><Relationship Id="rId24" Type="http://schemas.openxmlformats.org/officeDocument/2006/relationships/hyperlink" Target="http://diss.rsl.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18559.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www.biblio-online.ru/book/287C8641-25D2-4793-A8AD-5C079BD633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A535A-D78A-4BF1-BE25-09C8E6D9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21</Pages>
  <Words>7523</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50305</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2019-04-17T05:38:00Z</cp:lastPrinted>
  <dcterms:created xsi:type="dcterms:W3CDTF">2018-12-19T04:45:00Z</dcterms:created>
  <dcterms:modified xsi:type="dcterms:W3CDTF">2022-11-13T19:04:00Z</dcterms:modified>
</cp:coreProperties>
</file>